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79BCEF" w14:textId="1CEE6D7D" w:rsidR="000A5972" w:rsidRPr="00994D74" w:rsidRDefault="00B16240" w:rsidP="00B16240">
      <w:pPr>
        <w:ind w:left="1416" w:firstLine="708"/>
        <w:rPr>
          <w:b/>
          <w:sz w:val="24"/>
          <w:szCs w:val="24"/>
        </w:rPr>
      </w:pPr>
      <w:r>
        <w:t xml:space="preserve">   </w:t>
      </w:r>
      <w:r w:rsidR="004961D6" w:rsidRPr="00994D74">
        <w:rPr>
          <w:b/>
          <w:sz w:val="24"/>
          <w:szCs w:val="24"/>
        </w:rPr>
        <w:t xml:space="preserve">Zaproszenie do składania pisemnych ofert </w:t>
      </w:r>
    </w:p>
    <w:p w14:paraId="3251DF96" w14:textId="77777777" w:rsidR="004961D6" w:rsidRPr="00994D74" w:rsidRDefault="004961D6">
      <w:pPr>
        <w:rPr>
          <w:sz w:val="24"/>
          <w:szCs w:val="24"/>
        </w:rPr>
      </w:pPr>
    </w:p>
    <w:p w14:paraId="09FB5144" w14:textId="64FEDC25" w:rsidR="00A33D14" w:rsidRPr="00994D74" w:rsidRDefault="000A5972" w:rsidP="00502437">
      <w:pPr>
        <w:jc w:val="both"/>
        <w:rPr>
          <w:b/>
          <w:sz w:val="24"/>
          <w:szCs w:val="24"/>
        </w:rPr>
      </w:pPr>
      <w:r w:rsidRPr="00994D74">
        <w:rPr>
          <w:b/>
          <w:sz w:val="24"/>
          <w:szCs w:val="24"/>
        </w:rPr>
        <w:t>Przedmiot</w:t>
      </w:r>
      <w:r w:rsidR="00217056" w:rsidRPr="00994D74">
        <w:rPr>
          <w:b/>
          <w:sz w:val="24"/>
          <w:szCs w:val="24"/>
        </w:rPr>
        <w:t>em</w:t>
      </w:r>
      <w:r w:rsidRPr="00994D74">
        <w:rPr>
          <w:b/>
          <w:sz w:val="24"/>
          <w:szCs w:val="24"/>
        </w:rPr>
        <w:t xml:space="preserve"> zamówienia w trybie konkursu pisemnych ofert </w:t>
      </w:r>
      <w:r w:rsidR="00295101" w:rsidRPr="00994D74">
        <w:rPr>
          <w:b/>
          <w:sz w:val="24"/>
          <w:szCs w:val="24"/>
        </w:rPr>
        <w:t>jest</w:t>
      </w:r>
      <w:r w:rsidRPr="00994D74">
        <w:rPr>
          <w:sz w:val="24"/>
          <w:szCs w:val="24"/>
        </w:rPr>
        <w:t xml:space="preserve">: dzierżawa </w:t>
      </w:r>
      <w:r w:rsidR="00502437">
        <w:rPr>
          <w:sz w:val="24"/>
          <w:szCs w:val="24"/>
        </w:rPr>
        <w:t xml:space="preserve"> </w:t>
      </w:r>
      <w:r w:rsidR="00D23ACF">
        <w:rPr>
          <w:sz w:val="24"/>
          <w:szCs w:val="24"/>
        </w:rPr>
        <w:t xml:space="preserve">budynku gastronomicznego </w:t>
      </w:r>
      <w:r w:rsidR="00D23ACF" w:rsidRPr="00D23ACF">
        <w:rPr>
          <w:sz w:val="24"/>
          <w:szCs w:val="24"/>
        </w:rPr>
        <w:t>obejmujące</w:t>
      </w:r>
      <w:r w:rsidR="00D23ACF">
        <w:rPr>
          <w:sz w:val="24"/>
          <w:szCs w:val="24"/>
        </w:rPr>
        <w:t>go</w:t>
      </w:r>
      <w:r w:rsidR="00D23ACF" w:rsidRPr="00D23ACF">
        <w:rPr>
          <w:sz w:val="24"/>
          <w:szCs w:val="24"/>
        </w:rPr>
        <w:t xml:space="preserve">: </w:t>
      </w:r>
      <w:r w:rsidR="00053439">
        <w:rPr>
          <w:sz w:val="24"/>
          <w:szCs w:val="24"/>
        </w:rPr>
        <w:t xml:space="preserve">taras, </w:t>
      </w:r>
      <w:r w:rsidR="00D23ACF" w:rsidRPr="00D23ACF">
        <w:rPr>
          <w:sz w:val="24"/>
          <w:szCs w:val="24"/>
        </w:rPr>
        <w:t>barek, zaplecze barku, zmywalnię, pomieszczenia sanitarne, gospodarcze i magazynowe</w:t>
      </w:r>
      <w:r w:rsidR="00D23ACF">
        <w:rPr>
          <w:sz w:val="24"/>
          <w:szCs w:val="24"/>
        </w:rPr>
        <w:t xml:space="preserve"> </w:t>
      </w:r>
      <w:r w:rsidR="00385C17">
        <w:rPr>
          <w:sz w:val="24"/>
          <w:szCs w:val="24"/>
        </w:rPr>
        <w:t xml:space="preserve">bez wyposażenia ruchomego </w:t>
      </w:r>
      <w:r w:rsidR="002060FC" w:rsidRPr="00994D74">
        <w:rPr>
          <w:sz w:val="24"/>
          <w:szCs w:val="24"/>
        </w:rPr>
        <w:t>na terenie Ośrodka Wypoczynku Niedzielnego</w:t>
      </w:r>
      <w:r w:rsidR="0082121E" w:rsidRPr="00994D74">
        <w:rPr>
          <w:sz w:val="24"/>
          <w:szCs w:val="24"/>
        </w:rPr>
        <w:t xml:space="preserve"> </w:t>
      </w:r>
      <w:r w:rsidR="00295101" w:rsidRPr="00994D74">
        <w:rPr>
          <w:sz w:val="24"/>
          <w:szCs w:val="24"/>
        </w:rPr>
        <w:t xml:space="preserve">przy ul. </w:t>
      </w:r>
      <w:r w:rsidR="00502437">
        <w:rPr>
          <w:sz w:val="24"/>
          <w:szCs w:val="24"/>
        </w:rPr>
        <w:t>Kazimierza Wielkiego 2</w:t>
      </w:r>
      <w:r w:rsidR="00053439">
        <w:rPr>
          <w:sz w:val="24"/>
          <w:szCs w:val="24"/>
        </w:rPr>
        <w:t xml:space="preserve"> </w:t>
      </w:r>
      <w:r w:rsidR="00295101" w:rsidRPr="00994D74">
        <w:rPr>
          <w:sz w:val="24"/>
          <w:szCs w:val="24"/>
        </w:rPr>
        <w:t xml:space="preserve">w </w:t>
      </w:r>
      <w:r w:rsidR="0082121E" w:rsidRPr="00994D74">
        <w:rPr>
          <w:sz w:val="24"/>
          <w:szCs w:val="24"/>
        </w:rPr>
        <w:t>Jastrzębiu-</w:t>
      </w:r>
      <w:r w:rsidRPr="00994D74">
        <w:rPr>
          <w:sz w:val="24"/>
          <w:szCs w:val="24"/>
        </w:rPr>
        <w:t xml:space="preserve">Zdroju </w:t>
      </w:r>
      <w:r w:rsidR="002060FC" w:rsidRPr="00994D74">
        <w:rPr>
          <w:b/>
          <w:sz w:val="24"/>
          <w:szCs w:val="24"/>
        </w:rPr>
        <w:t xml:space="preserve"> </w:t>
      </w:r>
      <w:r w:rsidR="00994D74">
        <w:rPr>
          <w:b/>
          <w:sz w:val="24"/>
          <w:szCs w:val="24"/>
        </w:rPr>
        <w:t xml:space="preserve"> </w:t>
      </w:r>
      <w:r w:rsidR="00053439">
        <w:rPr>
          <w:b/>
          <w:sz w:val="24"/>
          <w:szCs w:val="24"/>
        </w:rPr>
        <w:t xml:space="preserve">                                    </w:t>
      </w:r>
      <w:r w:rsidR="002060FC" w:rsidRPr="00994D74">
        <w:rPr>
          <w:b/>
          <w:sz w:val="24"/>
          <w:szCs w:val="24"/>
        </w:rPr>
        <w:t>z</w:t>
      </w:r>
      <w:r w:rsidR="00295101" w:rsidRPr="00994D74">
        <w:rPr>
          <w:b/>
          <w:sz w:val="24"/>
          <w:szCs w:val="24"/>
        </w:rPr>
        <w:t xml:space="preserve"> </w:t>
      </w:r>
      <w:r w:rsidR="002060FC" w:rsidRPr="00994D74">
        <w:rPr>
          <w:b/>
          <w:sz w:val="24"/>
          <w:szCs w:val="24"/>
        </w:rPr>
        <w:t>przeznaczeniem na  prowadzenie działalności handlow</w:t>
      </w:r>
      <w:r w:rsidR="00053439">
        <w:rPr>
          <w:b/>
          <w:sz w:val="24"/>
          <w:szCs w:val="24"/>
        </w:rPr>
        <w:t xml:space="preserve">o </w:t>
      </w:r>
      <w:r w:rsidR="00C830F5">
        <w:rPr>
          <w:b/>
          <w:sz w:val="24"/>
          <w:szCs w:val="24"/>
        </w:rPr>
        <w:t>- gastronomicznej</w:t>
      </w:r>
      <w:r w:rsidR="00502437">
        <w:rPr>
          <w:b/>
          <w:sz w:val="24"/>
          <w:szCs w:val="24"/>
        </w:rPr>
        <w:t xml:space="preserve">, </w:t>
      </w:r>
      <w:r w:rsidR="00D23ACF">
        <w:rPr>
          <w:b/>
          <w:sz w:val="24"/>
          <w:szCs w:val="24"/>
        </w:rPr>
        <w:t xml:space="preserve">zwanego dalej </w:t>
      </w:r>
      <w:r w:rsidR="00053439">
        <w:rPr>
          <w:b/>
          <w:sz w:val="24"/>
          <w:szCs w:val="24"/>
        </w:rPr>
        <w:t xml:space="preserve">    </w:t>
      </w:r>
      <w:r w:rsidR="00D23ACF">
        <w:rPr>
          <w:b/>
          <w:sz w:val="24"/>
          <w:szCs w:val="24"/>
        </w:rPr>
        <w:t xml:space="preserve">„ Kawiarenką” </w:t>
      </w:r>
      <w:r w:rsidR="00053439">
        <w:rPr>
          <w:b/>
          <w:sz w:val="24"/>
          <w:szCs w:val="24"/>
        </w:rPr>
        <w:t xml:space="preserve">lub </w:t>
      </w:r>
      <w:r w:rsidR="00AA0F25">
        <w:rPr>
          <w:b/>
          <w:sz w:val="24"/>
          <w:szCs w:val="24"/>
        </w:rPr>
        <w:t>„</w:t>
      </w:r>
      <w:r w:rsidR="00053439">
        <w:rPr>
          <w:b/>
          <w:sz w:val="24"/>
          <w:szCs w:val="24"/>
        </w:rPr>
        <w:t>budynkiem</w:t>
      </w:r>
      <w:r w:rsidR="00AA0F25">
        <w:rPr>
          <w:b/>
          <w:sz w:val="24"/>
          <w:szCs w:val="24"/>
        </w:rPr>
        <w:t>”</w:t>
      </w:r>
      <w:r w:rsidR="00053439">
        <w:rPr>
          <w:b/>
          <w:sz w:val="24"/>
          <w:szCs w:val="24"/>
        </w:rPr>
        <w:t xml:space="preserve"> lub „przedmiotem dzierżawy”</w:t>
      </w:r>
      <w:r w:rsidR="00D23ACF">
        <w:rPr>
          <w:b/>
          <w:sz w:val="24"/>
          <w:szCs w:val="24"/>
        </w:rPr>
        <w:t>.</w:t>
      </w:r>
    </w:p>
    <w:p w14:paraId="09695408" w14:textId="77777777" w:rsidR="00A33D14" w:rsidRPr="00994D74" w:rsidRDefault="00A33D14" w:rsidP="00994D74">
      <w:pPr>
        <w:rPr>
          <w:b/>
          <w:sz w:val="24"/>
          <w:szCs w:val="24"/>
        </w:rPr>
      </w:pPr>
    </w:p>
    <w:p w14:paraId="28C95E78" w14:textId="40BB76E2" w:rsidR="000A5972" w:rsidRDefault="000A5972">
      <w:pPr>
        <w:pStyle w:val="Tekstpodstawowy3"/>
        <w:rPr>
          <w:sz w:val="24"/>
          <w:szCs w:val="24"/>
        </w:rPr>
      </w:pPr>
      <w:r w:rsidRPr="00994D74">
        <w:rPr>
          <w:sz w:val="24"/>
          <w:szCs w:val="24"/>
        </w:rPr>
        <w:t>Do niniejszego postępowania konkursowego nie stosuje się przepisów ustawy Prawo Zamówień Publicznych z</w:t>
      </w:r>
      <w:r w:rsidR="001739BB" w:rsidRPr="00994D74">
        <w:rPr>
          <w:sz w:val="24"/>
          <w:szCs w:val="24"/>
        </w:rPr>
        <w:t xml:space="preserve"> dnia </w:t>
      </w:r>
      <w:r w:rsidR="00502437">
        <w:rPr>
          <w:sz w:val="24"/>
          <w:szCs w:val="24"/>
        </w:rPr>
        <w:t>11</w:t>
      </w:r>
      <w:r w:rsidR="001739BB" w:rsidRPr="00994D74">
        <w:rPr>
          <w:sz w:val="24"/>
          <w:szCs w:val="24"/>
        </w:rPr>
        <w:t>.0</w:t>
      </w:r>
      <w:r w:rsidR="00502437">
        <w:rPr>
          <w:sz w:val="24"/>
          <w:szCs w:val="24"/>
        </w:rPr>
        <w:t>9</w:t>
      </w:r>
      <w:r w:rsidR="001739BB" w:rsidRPr="00994D74">
        <w:rPr>
          <w:sz w:val="24"/>
          <w:szCs w:val="24"/>
        </w:rPr>
        <w:t>.20</w:t>
      </w:r>
      <w:r w:rsidR="00502437">
        <w:rPr>
          <w:sz w:val="24"/>
          <w:szCs w:val="24"/>
        </w:rPr>
        <w:t>19</w:t>
      </w:r>
      <w:r w:rsidR="001739BB" w:rsidRPr="00994D74">
        <w:rPr>
          <w:sz w:val="24"/>
          <w:szCs w:val="24"/>
        </w:rPr>
        <w:t xml:space="preserve">r </w:t>
      </w:r>
      <w:r w:rsidR="007815E9" w:rsidRPr="00994D74">
        <w:rPr>
          <w:sz w:val="24"/>
          <w:szCs w:val="24"/>
        </w:rPr>
        <w:t xml:space="preserve"> (Dz.U. z 20</w:t>
      </w:r>
      <w:r w:rsidR="00816A6D">
        <w:rPr>
          <w:sz w:val="24"/>
          <w:szCs w:val="24"/>
        </w:rPr>
        <w:t>22</w:t>
      </w:r>
      <w:r w:rsidR="007815E9" w:rsidRPr="00994D74">
        <w:rPr>
          <w:sz w:val="24"/>
          <w:szCs w:val="24"/>
        </w:rPr>
        <w:t>r. poz.</w:t>
      </w:r>
      <w:r w:rsidR="00816A6D">
        <w:rPr>
          <w:sz w:val="24"/>
          <w:szCs w:val="24"/>
        </w:rPr>
        <w:t>1710</w:t>
      </w:r>
      <w:r w:rsidR="00053439">
        <w:rPr>
          <w:sz w:val="24"/>
          <w:szCs w:val="24"/>
        </w:rPr>
        <w:t xml:space="preserve"> tj.</w:t>
      </w:r>
      <w:r w:rsidR="007815E9" w:rsidRPr="00994D74">
        <w:rPr>
          <w:sz w:val="24"/>
          <w:szCs w:val="24"/>
        </w:rPr>
        <w:t xml:space="preserve"> z </w:t>
      </w:r>
      <w:proofErr w:type="spellStart"/>
      <w:r w:rsidR="007815E9" w:rsidRPr="00994D74">
        <w:rPr>
          <w:sz w:val="24"/>
          <w:szCs w:val="24"/>
        </w:rPr>
        <w:t>póź</w:t>
      </w:r>
      <w:proofErr w:type="spellEnd"/>
      <w:r w:rsidR="007815E9" w:rsidRPr="00994D74">
        <w:rPr>
          <w:sz w:val="24"/>
          <w:szCs w:val="24"/>
        </w:rPr>
        <w:t>. zm.)</w:t>
      </w:r>
    </w:p>
    <w:p w14:paraId="41649C8C" w14:textId="77777777" w:rsidR="003C41E7" w:rsidRDefault="003C41E7">
      <w:pPr>
        <w:pStyle w:val="Tekstpodstawowy3"/>
        <w:rPr>
          <w:sz w:val="24"/>
          <w:szCs w:val="24"/>
        </w:rPr>
      </w:pPr>
    </w:p>
    <w:p w14:paraId="7EACA95A" w14:textId="596586AA" w:rsidR="003C41E7" w:rsidRPr="00994D74" w:rsidRDefault="003C41E7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Wydzierżawiający</w:t>
      </w:r>
      <w:r w:rsidR="00AA0F25">
        <w:rPr>
          <w:sz w:val="24"/>
          <w:szCs w:val="24"/>
        </w:rPr>
        <w:t xml:space="preserve"> </w:t>
      </w:r>
      <w:r w:rsidR="00053439">
        <w:rPr>
          <w:sz w:val="24"/>
          <w:szCs w:val="24"/>
        </w:rPr>
        <w:t>(Zamawiający)</w:t>
      </w:r>
      <w:r w:rsidRPr="003C41E7">
        <w:rPr>
          <w:sz w:val="24"/>
          <w:szCs w:val="24"/>
        </w:rPr>
        <w:t xml:space="preserve">: Jastrzębie-Zdrój Miasto na prawach powiatu  </w:t>
      </w:r>
      <w:r w:rsidR="00440EEA">
        <w:rPr>
          <w:sz w:val="24"/>
          <w:szCs w:val="24"/>
        </w:rPr>
        <w:t xml:space="preserve">                          </w:t>
      </w:r>
      <w:r w:rsidRPr="003C41E7">
        <w:rPr>
          <w:sz w:val="24"/>
          <w:szCs w:val="24"/>
        </w:rPr>
        <w:t xml:space="preserve">- Miejski   Ośrodek   Sportu   i  Rekreacji w  Jastrzębiu </w:t>
      </w:r>
      <w:r w:rsidR="00440EEA">
        <w:rPr>
          <w:sz w:val="24"/>
          <w:szCs w:val="24"/>
        </w:rPr>
        <w:t>–</w:t>
      </w:r>
      <w:r w:rsidRPr="003C41E7">
        <w:rPr>
          <w:sz w:val="24"/>
          <w:szCs w:val="24"/>
        </w:rPr>
        <w:t xml:space="preserve"> Zdroju ul. Harcerska  14b, </w:t>
      </w:r>
      <w:r w:rsidR="00AA0F25">
        <w:rPr>
          <w:sz w:val="24"/>
          <w:szCs w:val="24"/>
        </w:rPr>
        <w:t xml:space="preserve">                 </w:t>
      </w:r>
      <w:r w:rsidRPr="003C41E7">
        <w:rPr>
          <w:sz w:val="24"/>
          <w:szCs w:val="24"/>
        </w:rPr>
        <w:t>44-335 Jastrzębie-Zdrój</w:t>
      </w:r>
    </w:p>
    <w:p w14:paraId="5039F7D6" w14:textId="77777777" w:rsidR="000A5972" w:rsidRPr="00994D74" w:rsidRDefault="000A5972">
      <w:pPr>
        <w:jc w:val="both"/>
        <w:rPr>
          <w:sz w:val="24"/>
          <w:szCs w:val="24"/>
        </w:rPr>
      </w:pPr>
    </w:p>
    <w:p w14:paraId="367F70C8" w14:textId="28276F6D" w:rsidR="00D23ACF" w:rsidRPr="00D23ACF" w:rsidRDefault="00D23ACF" w:rsidP="00D23ACF">
      <w:pPr>
        <w:jc w:val="both"/>
        <w:rPr>
          <w:sz w:val="24"/>
          <w:szCs w:val="24"/>
        </w:rPr>
      </w:pPr>
      <w:r w:rsidRPr="00702EA1">
        <w:rPr>
          <w:b/>
          <w:bCs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 w:rsidRPr="00D23ACF">
        <w:rPr>
          <w:sz w:val="24"/>
          <w:szCs w:val="24"/>
        </w:rPr>
        <w:t>Przedmiotowy budynek</w:t>
      </w:r>
      <w:r w:rsidR="00053439">
        <w:rPr>
          <w:sz w:val="24"/>
          <w:szCs w:val="24"/>
        </w:rPr>
        <w:t xml:space="preserve"> (pawilon) </w:t>
      </w:r>
      <w:r w:rsidRPr="00D23ACF">
        <w:rPr>
          <w:sz w:val="24"/>
          <w:szCs w:val="24"/>
        </w:rPr>
        <w:t>znajduje się na terenie O</w:t>
      </w:r>
      <w:r w:rsidR="00EA4779">
        <w:rPr>
          <w:sz w:val="24"/>
          <w:szCs w:val="24"/>
        </w:rPr>
        <w:t xml:space="preserve">środka </w:t>
      </w:r>
      <w:r w:rsidRPr="00D23ACF">
        <w:rPr>
          <w:sz w:val="24"/>
          <w:szCs w:val="24"/>
        </w:rPr>
        <w:t>W</w:t>
      </w:r>
      <w:r w:rsidR="00EA4779">
        <w:rPr>
          <w:sz w:val="24"/>
          <w:szCs w:val="24"/>
        </w:rPr>
        <w:t xml:space="preserve">ypoczynku </w:t>
      </w:r>
      <w:r w:rsidRPr="00D23ACF">
        <w:rPr>
          <w:sz w:val="24"/>
          <w:szCs w:val="24"/>
        </w:rPr>
        <w:t>N</w:t>
      </w:r>
      <w:r w:rsidR="00EA4779">
        <w:rPr>
          <w:sz w:val="24"/>
          <w:szCs w:val="24"/>
        </w:rPr>
        <w:t>iedzielnego</w:t>
      </w:r>
      <w:r w:rsidRPr="00D23ACF">
        <w:rPr>
          <w:sz w:val="24"/>
          <w:szCs w:val="24"/>
        </w:rPr>
        <w:t xml:space="preserve"> w Jastrzębiu</w:t>
      </w:r>
      <w:r w:rsidR="00053439">
        <w:rPr>
          <w:sz w:val="24"/>
          <w:szCs w:val="24"/>
        </w:rPr>
        <w:t xml:space="preserve"> - </w:t>
      </w:r>
      <w:r w:rsidRPr="00D23ACF">
        <w:rPr>
          <w:sz w:val="24"/>
          <w:szCs w:val="24"/>
        </w:rPr>
        <w:t>Zdroju przy ul. K</w:t>
      </w:r>
      <w:r w:rsidR="00EA4779">
        <w:rPr>
          <w:sz w:val="24"/>
          <w:szCs w:val="24"/>
        </w:rPr>
        <w:t>azimierza</w:t>
      </w:r>
      <w:r w:rsidRPr="00D23ACF">
        <w:rPr>
          <w:sz w:val="24"/>
          <w:szCs w:val="24"/>
        </w:rPr>
        <w:t xml:space="preserve"> Wielkiego</w:t>
      </w:r>
      <w:r w:rsidR="00EA4779">
        <w:rPr>
          <w:sz w:val="24"/>
          <w:szCs w:val="24"/>
        </w:rPr>
        <w:t xml:space="preserve"> </w:t>
      </w:r>
      <w:r w:rsidR="005426FD">
        <w:rPr>
          <w:sz w:val="24"/>
          <w:szCs w:val="24"/>
        </w:rPr>
        <w:t>2</w:t>
      </w:r>
      <w:r w:rsidR="00EA4779">
        <w:rPr>
          <w:sz w:val="24"/>
          <w:szCs w:val="24"/>
        </w:rPr>
        <w:t xml:space="preserve"> na d</w:t>
      </w:r>
      <w:r w:rsidRPr="00D23ACF">
        <w:rPr>
          <w:sz w:val="24"/>
          <w:szCs w:val="24"/>
        </w:rPr>
        <w:t>ział</w:t>
      </w:r>
      <w:r w:rsidR="00D377C1">
        <w:rPr>
          <w:sz w:val="24"/>
          <w:szCs w:val="24"/>
        </w:rPr>
        <w:t xml:space="preserve">ce nr </w:t>
      </w:r>
      <w:r w:rsidRPr="00D23ACF">
        <w:rPr>
          <w:sz w:val="24"/>
          <w:szCs w:val="24"/>
        </w:rPr>
        <w:t>1459/29</w:t>
      </w:r>
    </w:p>
    <w:p w14:paraId="52168C29" w14:textId="2C459EB1" w:rsidR="00D23ACF" w:rsidRPr="00D23ACF" w:rsidRDefault="00385C17" w:rsidP="00D23ACF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23ACF" w:rsidRPr="00D23ACF">
        <w:rPr>
          <w:sz w:val="24"/>
          <w:szCs w:val="24"/>
        </w:rPr>
        <w:t>arametry pawilonu</w:t>
      </w:r>
      <w:r w:rsidR="00D377C1">
        <w:rPr>
          <w:sz w:val="24"/>
          <w:szCs w:val="24"/>
        </w:rPr>
        <w:t>:</w:t>
      </w:r>
      <w:r w:rsidR="00D23ACF" w:rsidRPr="00D23ACF">
        <w:rPr>
          <w:sz w:val="24"/>
          <w:szCs w:val="24"/>
        </w:rPr>
        <w:t xml:space="preserve"> </w:t>
      </w:r>
    </w:p>
    <w:p w14:paraId="460BE320" w14:textId="77777777" w:rsidR="00D23ACF" w:rsidRPr="00D23ACF" w:rsidRDefault="00D23ACF" w:rsidP="00D23ACF">
      <w:pPr>
        <w:jc w:val="both"/>
        <w:rPr>
          <w:sz w:val="24"/>
          <w:szCs w:val="24"/>
        </w:rPr>
      </w:pPr>
      <w:r w:rsidRPr="00D23ACF">
        <w:rPr>
          <w:sz w:val="24"/>
          <w:szCs w:val="24"/>
        </w:rPr>
        <w:t>Kubatura brutto pawilonu (wraz z zadaszeniem):</w:t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  <w:t>~3851,44 m</w:t>
      </w:r>
      <w:r w:rsidRPr="00EB035C">
        <w:rPr>
          <w:sz w:val="24"/>
          <w:szCs w:val="24"/>
          <w:vertAlign w:val="superscript"/>
        </w:rPr>
        <w:t>3</w:t>
      </w:r>
      <w:r w:rsidRPr="00D23ACF">
        <w:rPr>
          <w:sz w:val="24"/>
          <w:szCs w:val="24"/>
        </w:rPr>
        <w:t xml:space="preserve"> </w:t>
      </w:r>
    </w:p>
    <w:p w14:paraId="5115217C" w14:textId="56A3F4EA" w:rsidR="00D23ACF" w:rsidRPr="00D23ACF" w:rsidRDefault="00D23ACF" w:rsidP="00D23ACF">
      <w:pPr>
        <w:jc w:val="both"/>
        <w:rPr>
          <w:sz w:val="24"/>
          <w:szCs w:val="24"/>
        </w:rPr>
      </w:pPr>
      <w:r w:rsidRPr="00D23ACF">
        <w:rPr>
          <w:sz w:val="24"/>
          <w:szCs w:val="24"/>
        </w:rPr>
        <w:t>Kubatura wewnętrzna pawilonu (zamknięte zaplecze):</w:t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  <w:t>~513,37 m</w:t>
      </w:r>
      <w:r w:rsidRPr="00EB035C">
        <w:rPr>
          <w:sz w:val="24"/>
          <w:szCs w:val="24"/>
          <w:vertAlign w:val="superscript"/>
        </w:rPr>
        <w:t>3</w:t>
      </w:r>
      <w:r w:rsidRPr="00D23ACF">
        <w:rPr>
          <w:sz w:val="24"/>
          <w:szCs w:val="24"/>
        </w:rPr>
        <w:t xml:space="preserve"> </w:t>
      </w:r>
    </w:p>
    <w:p w14:paraId="32B26A3D" w14:textId="00254341" w:rsidR="00D23ACF" w:rsidRPr="00D23ACF" w:rsidRDefault="00D23ACF" w:rsidP="00D23ACF">
      <w:pPr>
        <w:jc w:val="both"/>
        <w:rPr>
          <w:sz w:val="24"/>
          <w:szCs w:val="24"/>
        </w:rPr>
      </w:pPr>
      <w:r w:rsidRPr="00D23ACF">
        <w:rPr>
          <w:sz w:val="24"/>
          <w:szCs w:val="24"/>
        </w:rPr>
        <w:t>Pow. użytkowa:</w:t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  <w:t xml:space="preserve"> </w:t>
      </w:r>
      <w:r w:rsidR="00440EEA">
        <w:rPr>
          <w:sz w:val="24"/>
          <w:szCs w:val="24"/>
        </w:rPr>
        <w:t xml:space="preserve">             </w:t>
      </w:r>
      <w:r w:rsidRPr="00D23ACF">
        <w:rPr>
          <w:sz w:val="24"/>
          <w:szCs w:val="24"/>
        </w:rPr>
        <w:t>574,15 m</w:t>
      </w:r>
      <w:r w:rsidRPr="00EB035C">
        <w:rPr>
          <w:sz w:val="24"/>
          <w:szCs w:val="24"/>
          <w:vertAlign w:val="superscript"/>
        </w:rPr>
        <w:t>2</w:t>
      </w:r>
      <w:r w:rsidRPr="00D23ACF">
        <w:rPr>
          <w:sz w:val="24"/>
          <w:szCs w:val="24"/>
        </w:rPr>
        <w:t xml:space="preserve"> </w:t>
      </w:r>
    </w:p>
    <w:p w14:paraId="01A277FC" w14:textId="660AE837" w:rsidR="00D23ACF" w:rsidRPr="00D23ACF" w:rsidRDefault="00D23ACF" w:rsidP="00D23ACF">
      <w:pPr>
        <w:jc w:val="both"/>
        <w:rPr>
          <w:sz w:val="24"/>
          <w:szCs w:val="24"/>
        </w:rPr>
      </w:pPr>
      <w:r w:rsidRPr="00D23ACF">
        <w:rPr>
          <w:sz w:val="24"/>
          <w:szCs w:val="24"/>
        </w:rPr>
        <w:t>Pow. zabudowy:</w:t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</w:r>
      <w:r w:rsidR="00440EEA">
        <w:rPr>
          <w:sz w:val="24"/>
          <w:szCs w:val="24"/>
        </w:rPr>
        <w:t xml:space="preserve">     </w:t>
      </w:r>
      <w:r w:rsidRPr="00D23ACF">
        <w:rPr>
          <w:sz w:val="24"/>
          <w:szCs w:val="24"/>
        </w:rPr>
        <w:t xml:space="preserve"> </w:t>
      </w:r>
      <w:r w:rsidR="00440EEA">
        <w:rPr>
          <w:sz w:val="24"/>
          <w:szCs w:val="24"/>
        </w:rPr>
        <w:t xml:space="preserve">        </w:t>
      </w:r>
      <w:r w:rsidRPr="00D23ACF">
        <w:rPr>
          <w:sz w:val="24"/>
          <w:szCs w:val="24"/>
        </w:rPr>
        <w:t>688,28 m</w:t>
      </w:r>
      <w:r w:rsidRPr="00EB035C">
        <w:rPr>
          <w:sz w:val="24"/>
          <w:szCs w:val="24"/>
          <w:vertAlign w:val="superscript"/>
        </w:rPr>
        <w:t xml:space="preserve">2 </w:t>
      </w:r>
    </w:p>
    <w:p w14:paraId="50E1BF82" w14:textId="7C09C9F8" w:rsidR="00D23ACF" w:rsidRPr="00D23ACF" w:rsidRDefault="00D23ACF" w:rsidP="00D23ACF">
      <w:pPr>
        <w:jc w:val="both"/>
        <w:rPr>
          <w:sz w:val="24"/>
          <w:szCs w:val="24"/>
        </w:rPr>
      </w:pPr>
      <w:r w:rsidRPr="00D23ACF">
        <w:rPr>
          <w:sz w:val="24"/>
          <w:szCs w:val="24"/>
        </w:rPr>
        <w:t>Pow. całkowita:</w:t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</w:r>
      <w:r w:rsidRPr="00D23ACF">
        <w:rPr>
          <w:sz w:val="24"/>
          <w:szCs w:val="24"/>
        </w:rPr>
        <w:tab/>
        <w:t xml:space="preserve"> </w:t>
      </w:r>
      <w:r w:rsidR="00440EEA">
        <w:rPr>
          <w:sz w:val="24"/>
          <w:szCs w:val="24"/>
        </w:rPr>
        <w:t xml:space="preserve">             </w:t>
      </w:r>
      <w:r w:rsidRPr="00D23ACF">
        <w:rPr>
          <w:sz w:val="24"/>
          <w:szCs w:val="24"/>
        </w:rPr>
        <w:t>627,77 m</w:t>
      </w:r>
      <w:r w:rsidRPr="00EB035C">
        <w:rPr>
          <w:sz w:val="24"/>
          <w:szCs w:val="24"/>
          <w:vertAlign w:val="superscript"/>
        </w:rPr>
        <w:t>2</w:t>
      </w:r>
      <w:r w:rsidRPr="00D23ACF">
        <w:rPr>
          <w:sz w:val="24"/>
          <w:szCs w:val="24"/>
        </w:rPr>
        <w:t xml:space="preserve"> </w:t>
      </w:r>
    </w:p>
    <w:p w14:paraId="5095A8F0" w14:textId="77777777" w:rsidR="001D531C" w:rsidRDefault="001D531C" w:rsidP="00D23ACF">
      <w:pPr>
        <w:jc w:val="both"/>
        <w:rPr>
          <w:sz w:val="24"/>
          <w:szCs w:val="24"/>
        </w:rPr>
      </w:pPr>
    </w:p>
    <w:p w14:paraId="577DBA83" w14:textId="0448EC2F" w:rsidR="001D531C" w:rsidRPr="001D531C" w:rsidRDefault="001D531C" w:rsidP="00D23ACF">
      <w:pPr>
        <w:jc w:val="both"/>
        <w:rPr>
          <w:b/>
          <w:bCs/>
          <w:sz w:val="24"/>
          <w:szCs w:val="24"/>
        </w:rPr>
      </w:pPr>
      <w:r w:rsidRPr="001D531C">
        <w:rPr>
          <w:b/>
          <w:bCs/>
          <w:sz w:val="24"/>
          <w:szCs w:val="24"/>
        </w:rPr>
        <w:t>Możliwa</w:t>
      </w:r>
      <w:r w:rsidR="00810FF9">
        <w:rPr>
          <w:b/>
          <w:bCs/>
          <w:sz w:val="24"/>
          <w:szCs w:val="24"/>
        </w:rPr>
        <w:t xml:space="preserve"> będzie</w:t>
      </w:r>
      <w:r w:rsidRPr="001D531C">
        <w:rPr>
          <w:b/>
          <w:bCs/>
          <w:sz w:val="24"/>
          <w:szCs w:val="24"/>
        </w:rPr>
        <w:t xml:space="preserve"> wizja lokalna</w:t>
      </w:r>
      <w:r w:rsidR="00053439">
        <w:rPr>
          <w:b/>
          <w:bCs/>
          <w:sz w:val="24"/>
          <w:szCs w:val="24"/>
        </w:rPr>
        <w:t xml:space="preserve"> powyższego budynku w obecności kierownika budowy </w:t>
      </w:r>
      <w:r w:rsidR="00440EEA">
        <w:rPr>
          <w:b/>
          <w:bCs/>
          <w:sz w:val="24"/>
          <w:szCs w:val="24"/>
        </w:rPr>
        <w:t xml:space="preserve">                                </w:t>
      </w:r>
      <w:r w:rsidR="00053439">
        <w:rPr>
          <w:b/>
          <w:bCs/>
          <w:sz w:val="24"/>
          <w:szCs w:val="24"/>
        </w:rPr>
        <w:t>w dniu</w:t>
      </w:r>
      <w:r w:rsidR="00810FF9">
        <w:rPr>
          <w:b/>
          <w:bCs/>
          <w:sz w:val="24"/>
          <w:szCs w:val="24"/>
        </w:rPr>
        <w:t xml:space="preserve"> 20 lipca 2023r.</w:t>
      </w:r>
      <w:r w:rsidR="00440EEA">
        <w:rPr>
          <w:b/>
          <w:bCs/>
          <w:sz w:val="24"/>
          <w:szCs w:val="24"/>
        </w:rPr>
        <w:t xml:space="preserve"> </w:t>
      </w:r>
      <w:r w:rsidR="00810FF9">
        <w:rPr>
          <w:b/>
          <w:bCs/>
          <w:sz w:val="24"/>
          <w:szCs w:val="24"/>
        </w:rPr>
        <w:t xml:space="preserve">o </w:t>
      </w:r>
      <w:r w:rsidR="00053439">
        <w:rPr>
          <w:b/>
          <w:bCs/>
          <w:sz w:val="24"/>
          <w:szCs w:val="24"/>
        </w:rPr>
        <w:t>godz.</w:t>
      </w:r>
      <w:r w:rsidR="00810FF9">
        <w:rPr>
          <w:b/>
          <w:bCs/>
          <w:sz w:val="24"/>
          <w:szCs w:val="24"/>
        </w:rPr>
        <w:t xml:space="preserve"> 11:00</w:t>
      </w:r>
      <w:r w:rsidRPr="001D531C">
        <w:rPr>
          <w:b/>
          <w:bCs/>
          <w:sz w:val="24"/>
          <w:szCs w:val="24"/>
        </w:rPr>
        <w:t xml:space="preserve"> po uprzednim</w:t>
      </w:r>
      <w:r w:rsidR="00810FF9">
        <w:rPr>
          <w:b/>
          <w:bCs/>
          <w:sz w:val="24"/>
          <w:szCs w:val="24"/>
        </w:rPr>
        <w:t xml:space="preserve"> telefonicznym</w:t>
      </w:r>
      <w:r w:rsidRPr="001D531C">
        <w:rPr>
          <w:b/>
          <w:bCs/>
          <w:sz w:val="24"/>
          <w:szCs w:val="24"/>
        </w:rPr>
        <w:t xml:space="preserve"> umówieniu się </w:t>
      </w:r>
      <w:r w:rsidR="00810FF9">
        <w:rPr>
          <w:b/>
          <w:bCs/>
          <w:sz w:val="24"/>
          <w:szCs w:val="24"/>
        </w:rPr>
        <w:t xml:space="preserve">                             </w:t>
      </w:r>
      <w:r w:rsidRPr="001D531C">
        <w:rPr>
          <w:b/>
          <w:bCs/>
          <w:sz w:val="24"/>
          <w:szCs w:val="24"/>
        </w:rPr>
        <w:t xml:space="preserve">z </w:t>
      </w:r>
      <w:r w:rsidR="00810FF9">
        <w:rPr>
          <w:b/>
          <w:bCs/>
          <w:sz w:val="24"/>
          <w:szCs w:val="24"/>
        </w:rPr>
        <w:t xml:space="preserve">sekretariatem </w:t>
      </w:r>
      <w:r w:rsidRPr="001D531C">
        <w:rPr>
          <w:b/>
          <w:bCs/>
          <w:sz w:val="24"/>
          <w:szCs w:val="24"/>
        </w:rPr>
        <w:t>Zamawiającego</w:t>
      </w:r>
      <w:r w:rsidR="00810FF9">
        <w:rPr>
          <w:b/>
          <w:bCs/>
          <w:sz w:val="24"/>
          <w:szCs w:val="24"/>
        </w:rPr>
        <w:t xml:space="preserve"> </w:t>
      </w:r>
      <w:r w:rsidR="00581AF4">
        <w:rPr>
          <w:b/>
          <w:bCs/>
          <w:sz w:val="24"/>
          <w:szCs w:val="24"/>
        </w:rPr>
        <w:t xml:space="preserve">– tel. </w:t>
      </w:r>
      <w:r w:rsidR="00810FF9">
        <w:rPr>
          <w:b/>
          <w:bCs/>
          <w:sz w:val="24"/>
          <w:szCs w:val="24"/>
        </w:rPr>
        <w:t>32 4718614 wew.21.</w:t>
      </w:r>
    </w:p>
    <w:p w14:paraId="407C5107" w14:textId="77777777" w:rsidR="00D23ACF" w:rsidRDefault="00D23ACF" w:rsidP="00D23ACF">
      <w:pPr>
        <w:jc w:val="both"/>
        <w:rPr>
          <w:sz w:val="24"/>
          <w:szCs w:val="24"/>
        </w:rPr>
      </w:pPr>
    </w:p>
    <w:p w14:paraId="57083008" w14:textId="429AAC03" w:rsidR="00D23ACF" w:rsidRPr="00581AF4" w:rsidRDefault="00D23ACF" w:rsidP="00D23ACF">
      <w:pPr>
        <w:jc w:val="both"/>
        <w:rPr>
          <w:b/>
          <w:bCs/>
          <w:sz w:val="24"/>
          <w:szCs w:val="24"/>
        </w:rPr>
      </w:pPr>
      <w:r w:rsidRPr="00702EA1">
        <w:rPr>
          <w:b/>
          <w:bCs/>
          <w:sz w:val="24"/>
          <w:szCs w:val="24"/>
        </w:rPr>
        <w:t>II</w:t>
      </w:r>
      <w:r>
        <w:rPr>
          <w:sz w:val="24"/>
          <w:szCs w:val="24"/>
        </w:rPr>
        <w:t xml:space="preserve">. </w:t>
      </w:r>
      <w:r w:rsidRPr="00D23ACF">
        <w:rPr>
          <w:b/>
          <w:bCs/>
          <w:sz w:val="24"/>
          <w:szCs w:val="24"/>
        </w:rPr>
        <w:t>Okres dzierżawy: do 3 lat (od</w:t>
      </w:r>
      <w:r w:rsidR="00D377C1">
        <w:rPr>
          <w:b/>
          <w:bCs/>
          <w:sz w:val="24"/>
          <w:szCs w:val="24"/>
        </w:rPr>
        <w:t xml:space="preserve"> </w:t>
      </w:r>
      <w:r w:rsidR="007107F3">
        <w:rPr>
          <w:b/>
          <w:bCs/>
          <w:sz w:val="24"/>
          <w:szCs w:val="24"/>
        </w:rPr>
        <w:t>14</w:t>
      </w:r>
      <w:r w:rsidR="00D377C1">
        <w:rPr>
          <w:b/>
          <w:bCs/>
          <w:sz w:val="24"/>
          <w:szCs w:val="24"/>
        </w:rPr>
        <w:t xml:space="preserve"> sierpnia</w:t>
      </w:r>
      <w:r w:rsidRPr="00D23ACF">
        <w:rPr>
          <w:b/>
          <w:bCs/>
          <w:sz w:val="24"/>
          <w:szCs w:val="24"/>
        </w:rPr>
        <w:t xml:space="preserve"> 2023 r. do </w:t>
      </w:r>
      <w:r w:rsidR="00D377C1">
        <w:rPr>
          <w:b/>
          <w:bCs/>
          <w:sz w:val="24"/>
          <w:szCs w:val="24"/>
        </w:rPr>
        <w:t>31 marca</w:t>
      </w:r>
      <w:r w:rsidR="00581AF4">
        <w:rPr>
          <w:b/>
          <w:bCs/>
          <w:sz w:val="24"/>
          <w:szCs w:val="24"/>
        </w:rPr>
        <w:t xml:space="preserve"> </w:t>
      </w:r>
      <w:r w:rsidRPr="00D23ACF">
        <w:rPr>
          <w:b/>
          <w:bCs/>
          <w:sz w:val="24"/>
          <w:szCs w:val="24"/>
        </w:rPr>
        <w:t>202</w:t>
      </w:r>
      <w:r w:rsidR="006E6B5D">
        <w:rPr>
          <w:b/>
          <w:bCs/>
          <w:sz w:val="24"/>
          <w:szCs w:val="24"/>
        </w:rPr>
        <w:t>6</w:t>
      </w:r>
      <w:r w:rsidRPr="00D23ACF">
        <w:rPr>
          <w:b/>
          <w:bCs/>
          <w:sz w:val="24"/>
          <w:szCs w:val="24"/>
        </w:rPr>
        <w:t xml:space="preserve"> r</w:t>
      </w:r>
      <w:r w:rsidR="004F4C9B">
        <w:rPr>
          <w:b/>
          <w:bCs/>
          <w:sz w:val="24"/>
          <w:szCs w:val="24"/>
        </w:rPr>
        <w:t>).</w:t>
      </w:r>
      <w:r w:rsidR="00053439">
        <w:rPr>
          <w:b/>
          <w:bCs/>
          <w:sz w:val="24"/>
          <w:szCs w:val="24"/>
        </w:rPr>
        <w:t xml:space="preserve"> </w:t>
      </w:r>
    </w:p>
    <w:p w14:paraId="6F4EB97A" w14:textId="77777777" w:rsidR="00D23ACF" w:rsidRDefault="00D23ACF" w:rsidP="00D23ACF">
      <w:pPr>
        <w:jc w:val="both"/>
        <w:rPr>
          <w:sz w:val="24"/>
          <w:szCs w:val="24"/>
        </w:rPr>
      </w:pPr>
    </w:p>
    <w:p w14:paraId="05EBD30A" w14:textId="48A9AE1F" w:rsidR="000A5972" w:rsidRPr="00D23ACF" w:rsidRDefault="00D23ACF">
      <w:pPr>
        <w:jc w:val="both"/>
        <w:rPr>
          <w:sz w:val="24"/>
          <w:szCs w:val="24"/>
        </w:rPr>
      </w:pPr>
      <w:r w:rsidRPr="00702EA1">
        <w:rPr>
          <w:b/>
          <w:bCs/>
          <w:sz w:val="24"/>
          <w:szCs w:val="24"/>
        </w:rPr>
        <w:t>III</w:t>
      </w:r>
      <w:r>
        <w:rPr>
          <w:sz w:val="24"/>
          <w:szCs w:val="24"/>
        </w:rPr>
        <w:t xml:space="preserve">. </w:t>
      </w:r>
      <w:r w:rsidR="00295101" w:rsidRPr="00994D74">
        <w:rPr>
          <w:b/>
          <w:sz w:val="24"/>
          <w:szCs w:val="24"/>
        </w:rPr>
        <w:t xml:space="preserve">Oferent winien złożyć ofertę, na którą </w:t>
      </w:r>
      <w:r w:rsidR="000A5972" w:rsidRPr="00994D74">
        <w:rPr>
          <w:b/>
          <w:sz w:val="24"/>
          <w:szCs w:val="24"/>
        </w:rPr>
        <w:t xml:space="preserve"> składają się </w:t>
      </w:r>
      <w:r w:rsidR="00295101" w:rsidRPr="00994D74">
        <w:rPr>
          <w:b/>
          <w:sz w:val="24"/>
          <w:szCs w:val="24"/>
        </w:rPr>
        <w:t xml:space="preserve">następujące dokumenty : </w:t>
      </w:r>
    </w:p>
    <w:p w14:paraId="430BDB9B" w14:textId="6BE9B350" w:rsidR="000A5972" w:rsidRPr="00994D74" w:rsidRDefault="000A5972">
      <w:pPr>
        <w:numPr>
          <w:ilvl w:val="0"/>
          <w:numId w:val="10"/>
        </w:numPr>
        <w:tabs>
          <w:tab w:val="left" w:pos="360"/>
        </w:tabs>
        <w:jc w:val="both"/>
        <w:rPr>
          <w:sz w:val="24"/>
          <w:szCs w:val="24"/>
        </w:rPr>
      </w:pPr>
      <w:r w:rsidRPr="00994D74">
        <w:rPr>
          <w:sz w:val="24"/>
          <w:szCs w:val="24"/>
        </w:rPr>
        <w:t xml:space="preserve">Aktualny odpis z właściwego rejestru albo </w:t>
      </w:r>
      <w:r w:rsidR="00857B71" w:rsidRPr="00994D74">
        <w:rPr>
          <w:sz w:val="24"/>
          <w:szCs w:val="24"/>
        </w:rPr>
        <w:t xml:space="preserve">z centralnej ewidencji i informacji </w:t>
      </w:r>
      <w:r w:rsidR="00A62C75" w:rsidRPr="00994D74">
        <w:rPr>
          <w:sz w:val="24"/>
          <w:szCs w:val="24"/>
        </w:rPr>
        <w:t xml:space="preserve"> </w:t>
      </w:r>
      <w:r w:rsidR="00857B71" w:rsidRPr="00994D74">
        <w:rPr>
          <w:sz w:val="24"/>
          <w:szCs w:val="24"/>
        </w:rPr>
        <w:t xml:space="preserve">o działalności gospodarczej </w:t>
      </w:r>
      <w:r w:rsidRPr="00994D74">
        <w:rPr>
          <w:sz w:val="24"/>
          <w:szCs w:val="24"/>
        </w:rPr>
        <w:t>wystawione nie wcześniej niż 6 miesięcy przed upływem terminu składania ofert.</w:t>
      </w:r>
    </w:p>
    <w:p w14:paraId="38F4B342" w14:textId="67B6E612" w:rsidR="00295101" w:rsidRPr="00994D74" w:rsidRDefault="00295101" w:rsidP="00295101">
      <w:pPr>
        <w:numPr>
          <w:ilvl w:val="0"/>
          <w:numId w:val="10"/>
        </w:numPr>
        <w:tabs>
          <w:tab w:val="left" w:pos="360"/>
        </w:tabs>
        <w:jc w:val="both"/>
        <w:rPr>
          <w:sz w:val="24"/>
          <w:szCs w:val="24"/>
        </w:rPr>
      </w:pPr>
      <w:r w:rsidRPr="00994D74">
        <w:rPr>
          <w:sz w:val="24"/>
          <w:szCs w:val="24"/>
        </w:rPr>
        <w:t>P</w:t>
      </w:r>
      <w:r w:rsidR="000A5972" w:rsidRPr="00994D74">
        <w:rPr>
          <w:sz w:val="24"/>
          <w:szCs w:val="24"/>
        </w:rPr>
        <w:t>isemne oświadczenie oferenta</w:t>
      </w:r>
      <w:r w:rsidRPr="00994D74">
        <w:rPr>
          <w:sz w:val="24"/>
          <w:szCs w:val="24"/>
        </w:rPr>
        <w:t xml:space="preserve">, że </w:t>
      </w:r>
      <w:r w:rsidR="00217056" w:rsidRPr="00994D74">
        <w:rPr>
          <w:sz w:val="24"/>
          <w:szCs w:val="24"/>
        </w:rPr>
        <w:t>nie posiada</w:t>
      </w:r>
      <w:r w:rsidRPr="00994D74">
        <w:rPr>
          <w:sz w:val="24"/>
          <w:szCs w:val="24"/>
        </w:rPr>
        <w:t xml:space="preserve"> wobec Miasta Jastrzębie – Zdrój </w:t>
      </w:r>
      <w:r w:rsidR="00217056" w:rsidRPr="00994D74">
        <w:rPr>
          <w:sz w:val="24"/>
          <w:szCs w:val="24"/>
        </w:rPr>
        <w:t xml:space="preserve">oraz jednostek organizacyjnych </w:t>
      </w:r>
      <w:r w:rsidRPr="00994D74">
        <w:rPr>
          <w:sz w:val="24"/>
          <w:szCs w:val="24"/>
        </w:rPr>
        <w:t>Miasta Jastrzębie – Zdrój wymagalnego zadłużenia z jakiegokolwiek tytułu.</w:t>
      </w:r>
    </w:p>
    <w:p w14:paraId="1E8DBEAD" w14:textId="288EA701" w:rsidR="000A5972" w:rsidRPr="00994D74" w:rsidRDefault="000A5972" w:rsidP="00295101">
      <w:pPr>
        <w:numPr>
          <w:ilvl w:val="0"/>
          <w:numId w:val="10"/>
        </w:numPr>
        <w:tabs>
          <w:tab w:val="left" w:pos="360"/>
        </w:tabs>
        <w:jc w:val="both"/>
        <w:rPr>
          <w:sz w:val="24"/>
          <w:szCs w:val="24"/>
          <w:u w:val="single"/>
        </w:rPr>
      </w:pPr>
      <w:r w:rsidRPr="00994D74">
        <w:rPr>
          <w:sz w:val="24"/>
          <w:szCs w:val="24"/>
        </w:rPr>
        <w:t xml:space="preserve">Wypełniony formularz oferty </w:t>
      </w:r>
      <w:r w:rsidRPr="00994D74">
        <w:rPr>
          <w:sz w:val="24"/>
          <w:szCs w:val="24"/>
          <w:u w:val="single"/>
        </w:rPr>
        <w:t>(załącznik</w:t>
      </w:r>
      <w:r w:rsidR="00217056" w:rsidRPr="00994D74">
        <w:rPr>
          <w:sz w:val="24"/>
          <w:szCs w:val="24"/>
          <w:u w:val="single"/>
        </w:rPr>
        <w:t xml:space="preserve"> nr 1 do niniejszego zaproszenia</w:t>
      </w:r>
      <w:r w:rsidRPr="00994D74">
        <w:rPr>
          <w:sz w:val="24"/>
          <w:szCs w:val="24"/>
          <w:u w:val="single"/>
        </w:rPr>
        <w:t>).</w:t>
      </w:r>
    </w:p>
    <w:p w14:paraId="17D376F1" w14:textId="01F148C3" w:rsidR="00A62C75" w:rsidRPr="00D23ACF" w:rsidRDefault="000A5972" w:rsidP="00D23ACF">
      <w:pPr>
        <w:numPr>
          <w:ilvl w:val="0"/>
          <w:numId w:val="10"/>
        </w:numPr>
        <w:tabs>
          <w:tab w:val="left" w:pos="360"/>
        </w:tabs>
        <w:jc w:val="both"/>
        <w:rPr>
          <w:sz w:val="24"/>
          <w:szCs w:val="24"/>
        </w:rPr>
      </w:pPr>
      <w:r w:rsidRPr="00994D74">
        <w:rPr>
          <w:sz w:val="24"/>
          <w:szCs w:val="24"/>
        </w:rPr>
        <w:t>Pisemn</w:t>
      </w:r>
      <w:r w:rsidR="00295101" w:rsidRPr="00994D74">
        <w:rPr>
          <w:sz w:val="24"/>
          <w:szCs w:val="24"/>
        </w:rPr>
        <w:t>ą</w:t>
      </w:r>
      <w:r w:rsidRPr="00994D74">
        <w:rPr>
          <w:sz w:val="24"/>
          <w:szCs w:val="24"/>
        </w:rPr>
        <w:t xml:space="preserve"> koncepcj</w:t>
      </w:r>
      <w:r w:rsidR="00295101" w:rsidRPr="00994D74">
        <w:rPr>
          <w:sz w:val="24"/>
          <w:szCs w:val="24"/>
        </w:rPr>
        <w:t>ę</w:t>
      </w:r>
      <w:r w:rsidRPr="00994D74">
        <w:rPr>
          <w:sz w:val="24"/>
          <w:szCs w:val="24"/>
        </w:rPr>
        <w:t xml:space="preserve"> prowadzenia przez oferenta działalności </w:t>
      </w:r>
      <w:r w:rsidR="00295101" w:rsidRPr="00994D74">
        <w:rPr>
          <w:sz w:val="24"/>
          <w:szCs w:val="24"/>
        </w:rPr>
        <w:t>handlow</w:t>
      </w:r>
      <w:r w:rsidR="00053439">
        <w:rPr>
          <w:sz w:val="24"/>
          <w:szCs w:val="24"/>
        </w:rPr>
        <w:t xml:space="preserve">o – gastronomicznej </w:t>
      </w:r>
      <w:r w:rsidRPr="00994D74">
        <w:rPr>
          <w:sz w:val="24"/>
          <w:szCs w:val="24"/>
        </w:rPr>
        <w:t xml:space="preserve">na terenie </w:t>
      </w:r>
      <w:r w:rsidR="00440EEA">
        <w:rPr>
          <w:sz w:val="24"/>
          <w:szCs w:val="24"/>
        </w:rPr>
        <w:t>K</w:t>
      </w:r>
      <w:r w:rsidR="00BF36F8">
        <w:rPr>
          <w:sz w:val="24"/>
          <w:szCs w:val="24"/>
        </w:rPr>
        <w:t xml:space="preserve">awiarenki </w:t>
      </w:r>
      <w:r w:rsidR="00F70C31" w:rsidRPr="00994D74">
        <w:rPr>
          <w:sz w:val="24"/>
          <w:szCs w:val="24"/>
        </w:rPr>
        <w:t>z podaniem asortymentu</w:t>
      </w:r>
      <w:r w:rsidR="00D23ACF">
        <w:rPr>
          <w:sz w:val="24"/>
          <w:szCs w:val="24"/>
        </w:rPr>
        <w:t xml:space="preserve">, </w:t>
      </w:r>
      <w:r w:rsidR="00D23ACF" w:rsidRPr="00D23ACF">
        <w:rPr>
          <w:sz w:val="24"/>
          <w:szCs w:val="24"/>
        </w:rPr>
        <w:t>wizualizacj</w:t>
      </w:r>
      <w:r w:rsidR="00BF36F8">
        <w:rPr>
          <w:sz w:val="24"/>
          <w:szCs w:val="24"/>
        </w:rPr>
        <w:t>i</w:t>
      </w:r>
      <w:r w:rsidR="00D23ACF">
        <w:rPr>
          <w:sz w:val="24"/>
          <w:szCs w:val="24"/>
        </w:rPr>
        <w:t xml:space="preserve"> wyposażenia </w:t>
      </w:r>
      <w:r w:rsidR="00440EEA">
        <w:rPr>
          <w:sz w:val="24"/>
          <w:szCs w:val="24"/>
        </w:rPr>
        <w:t>K</w:t>
      </w:r>
      <w:r w:rsidR="00BF36F8">
        <w:rPr>
          <w:sz w:val="24"/>
          <w:szCs w:val="24"/>
        </w:rPr>
        <w:t xml:space="preserve">awiarenki </w:t>
      </w:r>
      <w:r w:rsidR="00D23ACF" w:rsidRPr="00D23ACF">
        <w:rPr>
          <w:sz w:val="24"/>
          <w:szCs w:val="24"/>
        </w:rPr>
        <w:t>oraz informacji o wszystkich urządzeniach pobierających energię elektryczną</w:t>
      </w:r>
      <w:r w:rsidR="00BF36F8">
        <w:rPr>
          <w:sz w:val="24"/>
          <w:szCs w:val="24"/>
        </w:rPr>
        <w:t xml:space="preserve">, które będą zainstalowane przez oferenta w </w:t>
      </w:r>
      <w:r w:rsidR="00440EEA">
        <w:rPr>
          <w:sz w:val="24"/>
          <w:szCs w:val="24"/>
        </w:rPr>
        <w:t>K</w:t>
      </w:r>
      <w:r w:rsidR="00BF36F8">
        <w:rPr>
          <w:sz w:val="24"/>
          <w:szCs w:val="24"/>
        </w:rPr>
        <w:t>awiarence w przypadku podpisania umowy dzierżawy.</w:t>
      </w:r>
    </w:p>
    <w:p w14:paraId="588FAC4E" w14:textId="52059B7D" w:rsidR="001F647B" w:rsidRPr="001F647B" w:rsidRDefault="001F647B" w:rsidP="00581AF4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1F647B">
        <w:rPr>
          <w:sz w:val="24"/>
          <w:szCs w:val="24"/>
        </w:rPr>
        <w:t xml:space="preserve">Ewentualne pełnomocnictwo, jeżeli umocowanie Oferenta nie wynika z dokumentu, </w:t>
      </w:r>
      <w:r w:rsidR="00581AF4">
        <w:rPr>
          <w:sz w:val="24"/>
          <w:szCs w:val="24"/>
        </w:rPr>
        <w:br/>
      </w:r>
      <w:r w:rsidRPr="001F647B">
        <w:rPr>
          <w:sz w:val="24"/>
          <w:szCs w:val="24"/>
        </w:rPr>
        <w:t>o</w:t>
      </w:r>
      <w:r w:rsidR="00581AF4">
        <w:rPr>
          <w:sz w:val="24"/>
          <w:szCs w:val="24"/>
        </w:rPr>
        <w:t xml:space="preserve"> </w:t>
      </w:r>
      <w:r w:rsidRPr="001F647B">
        <w:rPr>
          <w:sz w:val="24"/>
          <w:szCs w:val="24"/>
        </w:rPr>
        <w:t>którym mowa wyżej w pkt. 1</w:t>
      </w:r>
      <w:r w:rsidR="00BF36F8">
        <w:rPr>
          <w:sz w:val="24"/>
          <w:szCs w:val="24"/>
        </w:rPr>
        <w:t>.</w:t>
      </w:r>
    </w:p>
    <w:p w14:paraId="0AC3FB79" w14:textId="02D6ADA9" w:rsidR="001F647B" w:rsidRPr="00B16240" w:rsidRDefault="001F647B" w:rsidP="001F647B">
      <w:pPr>
        <w:jc w:val="both"/>
        <w:rPr>
          <w:sz w:val="24"/>
          <w:szCs w:val="24"/>
        </w:rPr>
      </w:pPr>
    </w:p>
    <w:p w14:paraId="2686AB0F" w14:textId="6E8DA6FC" w:rsidR="000A5972" w:rsidRPr="00994D74" w:rsidRDefault="000A5972">
      <w:pPr>
        <w:jc w:val="both"/>
        <w:rPr>
          <w:sz w:val="24"/>
          <w:szCs w:val="24"/>
        </w:rPr>
      </w:pPr>
      <w:r w:rsidRPr="00994D74">
        <w:rPr>
          <w:sz w:val="24"/>
          <w:szCs w:val="24"/>
        </w:rPr>
        <w:t xml:space="preserve">Dokumenty określone wyżej  w pkt. </w:t>
      </w:r>
      <w:r w:rsidR="001F647B">
        <w:rPr>
          <w:sz w:val="24"/>
          <w:szCs w:val="24"/>
        </w:rPr>
        <w:t>2</w:t>
      </w:r>
      <w:r w:rsidR="00A62C75" w:rsidRPr="00994D74">
        <w:rPr>
          <w:sz w:val="24"/>
          <w:szCs w:val="24"/>
        </w:rPr>
        <w:t>-</w:t>
      </w:r>
      <w:r w:rsidR="00BF36F8">
        <w:rPr>
          <w:sz w:val="24"/>
          <w:szCs w:val="24"/>
        </w:rPr>
        <w:t>4</w:t>
      </w:r>
      <w:r w:rsidRPr="00994D74">
        <w:rPr>
          <w:sz w:val="24"/>
          <w:szCs w:val="24"/>
        </w:rPr>
        <w:t xml:space="preserve">  winny być oryginalne </w:t>
      </w:r>
      <w:r w:rsidR="00A62C75" w:rsidRPr="00994D74">
        <w:rPr>
          <w:sz w:val="24"/>
          <w:szCs w:val="24"/>
        </w:rPr>
        <w:t xml:space="preserve">i podpisane przez osoby uprawnione </w:t>
      </w:r>
      <w:r w:rsidRPr="00994D74">
        <w:rPr>
          <w:sz w:val="24"/>
          <w:szCs w:val="24"/>
        </w:rPr>
        <w:t xml:space="preserve"> </w:t>
      </w:r>
      <w:r w:rsidR="00A62C75" w:rsidRPr="00994D74">
        <w:rPr>
          <w:sz w:val="24"/>
          <w:szCs w:val="24"/>
        </w:rPr>
        <w:t xml:space="preserve">do występowania w imieniu </w:t>
      </w:r>
      <w:r w:rsidRPr="00994D74">
        <w:rPr>
          <w:sz w:val="24"/>
          <w:szCs w:val="24"/>
        </w:rPr>
        <w:t xml:space="preserve"> Oferenta</w:t>
      </w:r>
      <w:r w:rsidR="00BF36F8">
        <w:rPr>
          <w:sz w:val="24"/>
          <w:szCs w:val="24"/>
        </w:rPr>
        <w:t>, natomiast dokument, o którym mowa wyżej w pkt 5 powinien zostać przedłożony albo w oryginale, albo w formie kopii potwierdzonej za zgodność z oryginałem przez Oferenta</w:t>
      </w:r>
      <w:r w:rsidR="003A5952">
        <w:rPr>
          <w:sz w:val="24"/>
          <w:szCs w:val="24"/>
        </w:rPr>
        <w:t>.</w:t>
      </w:r>
      <w:r w:rsidRPr="00994D74">
        <w:rPr>
          <w:sz w:val="24"/>
          <w:szCs w:val="24"/>
        </w:rPr>
        <w:t xml:space="preserve"> </w:t>
      </w:r>
    </w:p>
    <w:p w14:paraId="6971382A" w14:textId="68BE2D8F" w:rsidR="000A5972" w:rsidRPr="00994D74" w:rsidRDefault="00F13FFF">
      <w:pPr>
        <w:pStyle w:val="Tekstpodstawowy2"/>
        <w:rPr>
          <w:szCs w:val="24"/>
        </w:rPr>
      </w:pPr>
      <w:r>
        <w:rPr>
          <w:szCs w:val="24"/>
        </w:rPr>
        <w:t>Koszty przygotowania i złożenia oferty ponosi Oferent.</w:t>
      </w:r>
    </w:p>
    <w:p w14:paraId="378483FE" w14:textId="6F5B115D" w:rsidR="000A5972" w:rsidRDefault="001D531C">
      <w:pPr>
        <w:jc w:val="both"/>
        <w:rPr>
          <w:b/>
          <w:sz w:val="24"/>
          <w:szCs w:val="24"/>
        </w:rPr>
      </w:pPr>
      <w:r w:rsidRPr="00702EA1">
        <w:rPr>
          <w:b/>
          <w:sz w:val="24"/>
          <w:szCs w:val="24"/>
        </w:rPr>
        <w:t>IV.</w:t>
      </w:r>
      <w:r w:rsidRPr="001D531C">
        <w:rPr>
          <w:bCs/>
          <w:sz w:val="24"/>
          <w:szCs w:val="24"/>
        </w:rPr>
        <w:t xml:space="preserve"> </w:t>
      </w:r>
      <w:r w:rsidR="000A5972" w:rsidRPr="001D531C">
        <w:rPr>
          <w:b/>
          <w:sz w:val="24"/>
          <w:szCs w:val="24"/>
        </w:rPr>
        <w:t>Postać oferty, opakowanie i oznakowanie oferty</w:t>
      </w:r>
      <w:r>
        <w:rPr>
          <w:b/>
          <w:sz w:val="24"/>
          <w:szCs w:val="24"/>
        </w:rPr>
        <w:t>:</w:t>
      </w:r>
    </w:p>
    <w:p w14:paraId="4B52355D" w14:textId="77777777" w:rsidR="001D531C" w:rsidRPr="001D531C" w:rsidRDefault="001D531C">
      <w:pPr>
        <w:jc w:val="both"/>
        <w:rPr>
          <w:b/>
          <w:sz w:val="24"/>
          <w:szCs w:val="24"/>
        </w:rPr>
      </w:pPr>
    </w:p>
    <w:p w14:paraId="71C86DDA" w14:textId="77777777" w:rsidR="000A5972" w:rsidRPr="00994D74" w:rsidRDefault="000A5972" w:rsidP="003B10C1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</w:rPr>
      </w:pPr>
      <w:r w:rsidRPr="00994D74">
        <w:rPr>
          <w:sz w:val="24"/>
          <w:szCs w:val="24"/>
        </w:rPr>
        <w:t>oferta powinna być sporządzona w języku polskim pismem czytelnym,</w:t>
      </w:r>
    </w:p>
    <w:p w14:paraId="312B4872" w14:textId="7EDFF7F6" w:rsidR="000A5972" w:rsidRPr="00994D74" w:rsidRDefault="000A5972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</w:rPr>
      </w:pPr>
      <w:r w:rsidRPr="00994D74">
        <w:rPr>
          <w:sz w:val="24"/>
          <w:szCs w:val="24"/>
        </w:rPr>
        <w:t>cen</w:t>
      </w:r>
      <w:r w:rsidR="00A95FAD">
        <w:rPr>
          <w:sz w:val="24"/>
          <w:szCs w:val="24"/>
        </w:rPr>
        <w:t>a</w:t>
      </w:r>
      <w:r w:rsidRPr="00994D74">
        <w:rPr>
          <w:sz w:val="24"/>
          <w:szCs w:val="24"/>
        </w:rPr>
        <w:t xml:space="preserve"> oferowan</w:t>
      </w:r>
      <w:r w:rsidR="00A95FAD">
        <w:rPr>
          <w:sz w:val="24"/>
          <w:szCs w:val="24"/>
        </w:rPr>
        <w:t>a</w:t>
      </w:r>
      <w:r w:rsidRPr="00994D74">
        <w:rPr>
          <w:sz w:val="24"/>
          <w:szCs w:val="24"/>
        </w:rPr>
        <w:t xml:space="preserve"> (miesięczna wysokość czynszu dzierżawnego</w:t>
      </w:r>
      <w:r w:rsidR="003B10C1" w:rsidRPr="00994D74">
        <w:rPr>
          <w:sz w:val="24"/>
          <w:szCs w:val="24"/>
        </w:rPr>
        <w:t xml:space="preserve"> </w:t>
      </w:r>
      <w:r w:rsidR="00E54D1B">
        <w:rPr>
          <w:sz w:val="24"/>
          <w:szCs w:val="24"/>
        </w:rPr>
        <w:t>budynku</w:t>
      </w:r>
      <w:r w:rsidR="004E3EDE">
        <w:rPr>
          <w:sz w:val="24"/>
          <w:szCs w:val="24"/>
        </w:rPr>
        <w:t>)</w:t>
      </w:r>
      <w:r w:rsidRPr="00994D74">
        <w:rPr>
          <w:sz w:val="24"/>
          <w:szCs w:val="24"/>
        </w:rPr>
        <w:t xml:space="preserve"> powinn</w:t>
      </w:r>
      <w:r w:rsidR="00A95FAD">
        <w:rPr>
          <w:sz w:val="24"/>
          <w:szCs w:val="24"/>
        </w:rPr>
        <w:t>a</w:t>
      </w:r>
      <w:r w:rsidRPr="00994D74">
        <w:rPr>
          <w:sz w:val="24"/>
          <w:szCs w:val="24"/>
        </w:rPr>
        <w:t xml:space="preserve"> być podan</w:t>
      </w:r>
      <w:r w:rsidR="00A95FAD">
        <w:rPr>
          <w:sz w:val="24"/>
          <w:szCs w:val="24"/>
        </w:rPr>
        <w:t>a</w:t>
      </w:r>
      <w:r w:rsidRPr="00994D74">
        <w:rPr>
          <w:sz w:val="24"/>
          <w:szCs w:val="24"/>
        </w:rPr>
        <w:t xml:space="preserve"> cyfrowo i słownie, netto i z podatkiem VAT</w:t>
      </w:r>
      <w:r w:rsidR="004E3EDE">
        <w:rPr>
          <w:sz w:val="24"/>
          <w:szCs w:val="24"/>
        </w:rPr>
        <w:t>,</w:t>
      </w:r>
    </w:p>
    <w:p w14:paraId="648707D1" w14:textId="5341D80D" w:rsidR="000A5972" w:rsidRDefault="000A5972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</w:rPr>
      </w:pPr>
      <w:r w:rsidRPr="00994D74">
        <w:rPr>
          <w:sz w:val="24"/>
          <w:szCs w:val="24"/>
        </w:rPr>
        <w:t xml:space="preserve">oferty składane są w </w:t>
      </w:r>
      <w:r w:rsidR="00BA1147">
        <w:rPr>
          <w:sz w:val="24"/>
          <w:szCs w:val="24"/>
        </w:rPr>
        <w:t xml:space="preserve">nieprzejrzystych </w:t>
      </w:r>
      <w:r w:rsidRPr="00994D74">
        <w:rPr>
          <w:sz w:val="24"/>
          <w:szCs w:val="24"/>
        </w:rPr>
        <w:t>zamkniętych kopertach,</w:t>
      </w:r>
    </w:p>
    <w:p w14:paraId="61D665A3" w14:textId="2A30BF69" w:rsidR="00482156" w:rsidRPr="001D531C" w:rsidRDefault="00482156" w:rsidP="003C41E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82156">
        <w:rPr>
          <w:sz w:val="24"/>
          <w:szCs w:val="24"/>
        </w:rPr>
        <w:t>każdy Oferent może złożyć w niniejszym konkursie ofert tylko jedną ofertę pod rygorem wykluczenia z konkursu,</w:t>
      </w:r>
    </w:p>
    <w:p w14:paraId="2B43C4EE" w14:textId="1E198881" w:rsidR="000A5972" w:rsidRPr="004E3EDE" w:rsidRDefault="000A5972" w:rsidP="003C41E7">
      <w:pPr>
        <w:numPr>
          <w:ilvl w:val="0"/>
          <w:numId w:val="3"/>
        </w:numPr>
        <w:tabs>
          <w:tab w:val="left" w:pos="360"/>
        </w:tabs>
        <w:jc w:val="both"/>
        <w:rPr>
          <w:b/>
          <w:bCs/>
          <w:sz w:val="24"/>
          <w:szCs w:val="24"/>
        </w:rPr>
      </w:pPr>
      <w:r w:rsidRPr="004E3EDE">
        <w:rPr>
          <w:b/>
          <w:bCs/>
          <w:sz w:val="24"/>
          <w:szCs w:val="24"/>
        </w:rPr>
        <w:t xml:space="preserve">koperta powinna być zaadresowana na </w:t>
      </w:r>
      <w:r w:rsidR="00B16240" w:rsidRPr="004E3EDE">
        <w:rPr>
          <w:b/>
          <w:bCs/>
          <w:sz w:val="24"/>
          <w:szCs w:val="24"/>
        </w:rPr>
        <w:t xml:space="preserve">podany wyżej </w:t>
      </w:r>
      <w:r w:rsidRPr="004E3EDE">
        <w:rPr>
          <w:b/>
          <w:bCs/>
          <w:sz w:val="24"/>
          <w:szCs w:val="24"/>
        </w:rPr>
        <w:t>adres</w:t>
      </w:r>
      <w:r w:rsidR="00502437" w:rsidRPr="004E3EDE">
        <w:rPr>
          <w:b/>
          <w:bCs/>
          <w:sz w:val="24"/>
          <w:szCs w:val="24"/>
        </w:rPr>
        <w:t xml:space="preserve"> </w:t>
      </w:r>
      <w:r w:rsidRPr="004E3EDE">
        <w:rPr>
          <w:b/>
          <w:bCs/>
          <w:sz w:val="24"/>
          <w:szCs w:val="24"/>
        </w:rPr>
        <w:t>Zamawiającego</w:t>
      </w:r>
      <w:r w:rsidR="004E3EDE" w:rsidRPr="004E3EDE">
        <w:rPr>
          <w:b/>
          <w:bCs/>
          <w:sz w:val="24"/>
          <w:szCs w:val="24"/>
        </w:rPr>
        <w:t xml:space="preserve">: </w:t>
      </w:r>
      <w:r w:rsidR="004E3EDE">
        <w:rPr>
          <w:b/>
          <w:bCs/>
          <w:sz w:val="24"/>
          <w:szCs w:val="24"/>
        </w:rPr>
        <w:t xml:space="preserve">            </w:t>
      </w:r>
      <w:r w:rsidR="004E3EDE" w:rsidRPr="004E3EDE">
        <w:rPr>
          <w:b/>
          <w:bCs/>
          <w:sz w:val="24"/>
          <w:szCs w:val="24"/>
        </w:rPr>
        <w:t xml:space="preserve">Miejski Ośrodek Sportu i Rekreacji w Jastrzębiu – Zdroju, ul. Harcerska 14b, </w:t>
      </w:r>
      <w:r w:rsidR="004E3EDE">
        <w:rPr>
          <w:b/>
          <w:bCs/>
          <w:sz w:val="24"/>
          <w:szCs w:val="24"/>
        </w:rPr>
        <w:t xml:space="preserve">                     </w:t>
      </w:r>
      <w:r w:rsidR="004E3EDE" w:rsidRPr="004E3EDE">
        <w:rPr>
          <w:b/>
          <w:bCs/>
          <w:sz w:val="24"/>
          <w:szCs w:val="24"/>
        </w:rPr>
        <w:t>44 – 335 Jastrzębie – Zdrój</w:t>
      </w:r>
      <w:r w:rsidRPr="004E3EDE">
        <w:rPr>
          <w:b/>
          <w:bCs/>
          <w:sz w:val="24"/>
          <w:szCs w:val="24"/>
        </w:rPr>
        <w:t xml:space="preserve"> i </w:t>
      </w:r>
      <w:r w:rsidR="00A95FAD" w:rsidRPr="004E3EDE">
        <w:rPr>
          <w:b/>
          <w:bCs/>
          <w:sz w:val="24"/>
          <w:szCs w:val="24"/>
        </w:rPr>
        <w:t xml:space="preserve">powinna </w:t>
      </w:r>
      <w:r w:rsidRPr="004E3EDE">
        <w:rPr>
          <w:b/>
          <w:bCs/>
          <w:sz w:val="24"/>
          <w:szCs w:val="24"/>
        </w:rPr>
        <w:t>być opisana w sposób następujący:</w:t>
      </w:r>
    </w:p>
    <w:p w14:paraId="61E6966E" w14:textId="77777777" w:rsidR="000A5972" w:rsidRPr="00994D74" w:rsidRDefault="000A5972" w:rsidP="003C41E7">
      <w:pPr>
        <w:jc w:val="both"/>
        <w:rPr>
          <w:sz w:val="24"/>
          <w:szCs w:val="24"/>
        </w:rPr>
      </w:pPr>
    </w:p>
    <w:p w14:paraId="582C23C0" w14:textId="4B4C0802" w:rsidR="00797F50" w:rsidRDefault="003053D1" w:rsidP="003C41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„D</w:t>
      </w:r>
      <w:r w:rsidRPr="003053D1">
        <w:rPr>
          <w:b/>
          <w:sz w:val="24"/>
          <w:szCs w:val="24"/>
        </w:rPr>
        <w:t>zierżawa  budynku gastronomicznego na terenie Ośrodka Wypoczynku Niedzielnego  przy ul. Kazimierza Wielkiego 2   w Jastrzębiu-Zdroju</w:t>
      </w:r>
      <w:r>
        <w:rPr>
          <w:b/>
          <w:sz w:val="24"/>
          <w:szCs w:val="24"/>
        </w:rPr>
        <w:t>”</w:t>
      </w:r>
    </w:p>
    <w:p w14:paraId="6BF39EEA" w14:textId="77777777" w:rsidR="003053D1" w:rsidRPr="00994D74" w:rsidRDefault="003053D1" w:rsidP="003C41E7">
      <w:pPr>
        <w:jc w:val="both"/>
        <w:rPr>
          <w:b/>
          <w:sz w:val="24"/>
          <w:szCs w:val="24"/>
        </w:rPr>
      </w:pPr>
    </w:p>
    <w:p w14:paraId="30646174" w14:textId="14F9C2F4" w:rsidR="00A33D14" w:rsidRDefault="001D531C" w:rsidP="003C41E7">
      <w:pPr>
        <w:jc w:val="both"/>
        <w:rPr>
          <w:b/>
          <w:sz w:val="24"/>
          <w:szCs w:val="24"/>
        </w:rPr>
      </w:pPr>
      <w:r w:rsidRPr="00702EA1">
        <w:rPr>
          <w:b/>
          <w:sz w:val="24"/>
          <w:szCs w:val="24"/>
        </w:rPr>
        <w:t>V.</w:t>
      </w:r>
      <w:r>
        <w:rPr>
          <w:b/>
          <w:sz w:val="24"/>
          <w:szCs w:val="24"/>
        </w:rPr>
        <w:t xml:space="preserve"> </w:t>
      </w:r>
      <w:r w:rsidR="00A33D14" w:rsidRPr="00994D74">
        <w:rPr>
          <w:b/>
          <w:sz w:val="24"/>
          <w:szCs w:val="24"/>
        </w:rPr>
        <w:t xml:space="preserve">Oferta powinna obejmować </w:t>
      </w:r>
      <w:r w:rsidR="00EE601B" w:rsidRPr="00994D74">
        <w:rPr>
          <w:b/>
          <w:sz w:val="24"/>
          <w:szCs w:val="24"/>
        </w:rPr>
        <w:t xml:space="preserve"> m.in.</w:t>
      </w:r>
      <w:r w:rsidR="00376BB2">
        <w:rPr>
          <w:b/>
          <w:sz w:val="24"/>
          <w:szCs w:val="24"/>
        </w:rPr>
        <w:t xml:space="preserve"> </w:t>
      </w:r>
      <w:r w:rsidR="00A33D14" w:rsidRPr="00994D74">
        <w:rPr>
          <w:b/>
          <w:sz w:val="24"/>
          <w:szCs w:val="24"/>
        </w:rPr>
        <w:t>następujący asortyment  handlowy:</w:t>
      </w:r>
    </w:p>
    <w:p w14:paraId="2E7F819B" w14:textId="77777777" w:rsidR="005426FD" w:rsidRPr="00994D74" w:rsidRDefault="005426FD" w:rsidP="003C41E7">
      <w:pPr>
        <w:jc w:val="both"/>
        <w:rPr>
          <w:b/>
          <w:sz w:val="24"/>
          <w:szCs w:val="24"/>
        </w:rPr>
      </w:pPr>
    </w:p>
    <w:p w14:paraId="15FB7DC7" w14:textId="2E6EB02C" w:rsidR="00A33D14" w:rsidRPr="00994D74" w:rsidRDefault="00B504A1" w:rsidP="003C41E7">
      <w:pPr>
        <w:jc w:val="both"/>
        <w:rPr>
          <w:sz w:val="24"/>
          <w:szCs w:val="24"/>
        </w:rPr>
      </w:pPr>
      <w:r w:rsidRPr="00994D74">
        <w:rPr>
          <w:sz w:val="24"/>
          <w:szCs w:val="24"/>
        </w:rPr>
        <w:t xml:space="preserve">1) </w:t>
      </w:r>
      <w:r w:rsidR="005426FD">
        <w:rPr>
          <w:sz w:val="24"/>
          <w:szCs w:val="24"/>
        </w:rPr>
        <w:t>S</w:t>
      </w:r>
      <w:r w:rsidR="00A33D14" w:rsidRPr="00994D74">
        <w:rPr>
          <w:sz w:val="24"/>
          <w:szCs w:val="24"/>
        </w:rPr>
        <w:t>przedaż lodów</w:t>
      </w:r>
      <w:r w:rsidRPr="00994D74">
        <w:rPr>
          <w:sz w:val="24"/>
          <w:szCs w:val="24"/>
        </w:rPr>
        <w:t>, gofrów</w:t>
      </w:r>
      <w:r w:rsidR="000F01A3" w:rsidRPr="00994D74">
        <w:rPr>
          <w:sz w:val="24"/>
          <w:szCs w:val="24"/>
        </w:rPr>
        <w:t>, waty cukrowej, popcornu,</w:t>
      </w:r>
      <w:r w:rsidRPr="00994D74">
        <w:rPr>
          <w:sz w:val="24"/>
          <w:szCs w:val="24"/>
        </w:rPr>
        <w:t xml:space="preserve"> itp. </w:t>
      </w:r>
    </w:p>
    <w:p w14:paraId="6C14FE94" w14:textId="4CF25A54" w:rsidR="00A33D14" w:rsidRDefault="00B504A1" w:rsidP="003C41E7">
      <w:pPr>
        <w:jc w:val="both"/>
        <w:rPr>
          <w:sz w:val="24"/>
          <w:szCs w:val="24"/>
        </w:rPr>
      </w:pPr>
      <w:r w:rsidRPr="00994D74">
        <w:rPr>
          <w:sz w:val="24"/>
          <w:szCs w:val="24"/>
        </w:rPr>
        <w:t xml:space="preserve">2) </w:t>
      </w:r>
      <w:r w:rsidR="005426FD">
        <w:rPr>
          <w:sz w:val="24"/>
          <w:szCs w:val="24"/>
        </w:rPr>
        <w:t>S</w:t>
      </w:r>
      <w:r w:rsidR="00A33D14" w:rsidRPr="00994D74">
        <w:rPr>
          <w:sz w:val="24"/>
          <w:szCs w:val="24"/>
        </w:rPr>
        <w:t xml:space="preserve">przedaż </w:t>
      </w:r>
      <w:r w:rsidR="00217056" w:rsidRPr="00994D74">
        <w:rPr>
          <w:sz w:val="24"/>
          <w:szCs w:val="24"/>
        </w:rPr>
        <w:t>artykułów</w:t>
      </w:r>
      <w:r w:rsidR="00A33D14" w:rsidRPr="00994D74">
        <w:rPr>
          <w:sz w:val="24"/>
          <w:szCs w:val="24"/>
        </w:rPr>
        <w:t xml:space="preserve"> typu fast-food</w:t>
      </w:r>
      <w:r w:rsidR="000F01A3" w:rsidRPr="00994D74">
        <w:rPr>
          <w:sz w:val="24"/>
          <w:szCs w:val="24"/>
        </w:rPr>
        <w:t>,</w:t>
      </w:r>
      <w:r w:rsidR="00482156">
        <w:rPr>
          <w:sz w:val="24"/>
          <w:szCs w:val="24"/>
        </w:rPr>
        <w:t xml:space="preserve"> frytki, pizza, hamburgery, burgery, zapiekanki itp.</w:t>
      </w:r>
    </w:p>
    <w:p w14:paraId="2FDF3A9C" w14:textId="38D4F629" w:rsidR="005426FD" w:rsidRDefault="005426FD" w:rsidP="003C41E7">
      <w:pPr>
        <w:jc w:val="both"/>
        <w:rPr>
          <w:sz w:val="24"/>
          <w:szCs w:val="24"/>
        </w:rPr>
      </w:pPr>
      <w:r>
        <w:rPr>
          <w:sz w:val="24"/>
          <w:szCs w:val="24"/>
        </w:rPr>
        <w:t>3) Sprzedaż artykułów spożywczych typu batony, chipsy, paluszki itp.</w:t>
      </w:r>
    </w:p>
    <w:p w14:paraId="65E26841" w14:textId="10715612" w:rsidR="00482156" w:rsidRPr="00994D74" w:rsidRDefault="00BA1147" w:rsidP="003C41E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82156">
        <w:rPr>
          <w:sz w:val="24"/>
          <w:szCs w:val="24"/>
        </w:rPr>
        <w:t>) Zestawy obiadowe</w:t>
      </w:r>
      <w:r w:rsidR="00440EEA">
        <w:rPr>
          <w:sz w:val="24"/>
          <w:szCs w:val="24"/>
        </w:rPr>
        <w:t>,</w:t>
      </w:r>
    </w:p>
    <w:p w14:paraId="05728F2E" w14:textId="60CD6E55" w:rsidR="003C41E7" w:rsidRDefault="00BA1147" w:rsidP="003C41E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504A1" w:rsidRPr="00994D74">
        <w:rPr>
          <w:sz w:val="24"/>
          <w:szCs w:val="24"/>
        </w:rPr>
        <w:t xml:space="preserve">) </w:t>
      </w:r>
      <w:r w:rsidR="005426FD">
        <w:rPr>
          <w:sz w:val="24"/>
          <w:szCs w:val="24"/>
        </w:rPr>
        <w:t>S</w:t>
      </w:r>
      <w:r w:rsidR="00A33D14" w:rsidRPr="00994D74">
        <w:rPr>
          <w:sz w:val="24"/>
          <w:szCs w:val="24"/>
        </w:rPr>
        <w:t xml:space="preserve">przedaż kawy </w:t>
      </w:r>
      <w:r w:rsidR="00B504A1" w:rsidRPr="00994D74">
        <w:rPr>
          <w:sz w:val="24"/>
          <w:szCs w:val="24"/>
        </w:rPr>
        <w:t xml:space="preserve">i innych ciepłych </w:t>
      </w:r>
      <w:r w:rsidR="006F42D5">
        <w:rPr>
          <w:sz w:val="24"/>
          <w:szCs w:val="24"/>
        </w:rPr>
        <w:t xml:space="preserve">i zimnych </w:t>
      </w:r>
      <w:r w:rsidR="00B504A1" w:rsidRPr="00994D74">
        <w:rPr>
          <w:sz w:val="24"/>
          <w:szCs w:val="24"/>
        </w:rPr>
        <w:t>napojów</w:t>
      </w:r>
      <w:r w:rsidR="00864ECD">
        <w:rPr>
          <w:sz w:val="24"/>
          <w:szCs w:val="24"/>
        </w:rPr>
        <w:t>,</w:t>
      </w:r>
    </w:p>
    <w:p w14:paraId="7D0E2274" w14:textId="30F415FB" w:rsidR="00864ECD" w:rsidRDefault="00864ECD" w:rsidP="003C4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Sprzedaż napojów zawierających do 18 procent alkoholu oraz piwa (po uzyskaniu </w:t>
      </w:r>
      <w:r w:rsidR="00E1539E">
        <w:rPr>
          <w:sz w:val="24"/>
          <w:szCs w:val="24"/>
        </w:rPr>
        <w:t xml:space="preserve">koncesji </w:t>
      </w:r>
      <w:r w:rsidR="00E1539E">
        <w:rPr>
          <w:sz w:val="24"/>
          <w:szCs w:val="24"/>
        </w:rPr>
        <w:br/>
      </w:r>
      <w:r w:rsidR="00B257E3">
        <w:rPr>
          <w:sz w:val="24"/>
          <w:szCs w:val="24"/>
        </w:rPr>
        <w:t>wydan</w:t>
      </w:r>
      <w:r w:rsidR="00074EF6">
        <w:rPr>
          <w:sz w:val="24"/>
          <w:szCs w:val="24"/>
        </w:rPr>
        <w:t>ej</w:t>
      </w:r>
      <w:r w:rsidR="00B257E3">
        <w:rPr>
          <w:sz w:val="24"/>
          <w:szCs w:val="24"/>
        </w:rPr>
        <w:t xml:space="preserve"> przez Prezydenta Miasta Jastrzębie-Zdrój</w:t>
      </w:r>
      <w:r>
        <w:rPr>
          <w:sz w:val="24"/>
          <w:szCs w:val="24"/>
        </w:rPr>
        <w:t>).</w:t>
      </w:r>
      <w:r w:rsidR="00074EF6">
        <w:rPr>
          <w:sz w:val="24"/>
          <w:szCs w:val="24"/>
        </w:rPr>
        <w:t>Konsumpcja napojów alkoholowych i piwa dopuszczalna jest w ekologicznych opakowaniach tylko i wyłącznie na terenie tarasu.</w:t>
      </w:r>
    </w:p>
    <w:p w14:paraId="3379C778" w14:textId="77777777" w:rsidR="001D531C" w:rsidRDefault="001D531C" w:rsidP="003C41E7">
      <w:pPr>
        <w:jc w:val="both"/>
        <w:rPr>
          <w:sz w:val="24"/>
          <w:szCs w:val="24"/>
        </w:rPr>
      </w:pPr>
    </w:p>
    <w:p w14:paraId="63626ACE" w14:textId="77777777" w:rsidR="001D531C" w:rsidRDefault="001D531C" w:rsidP="003C41E7">
      <w:pPr>
        <w:jc w:val="both"/>
        <w:rPr>
          <w:sz w:val="24"/>
          <w:szCs w:val="24"/>
        </w:rPr>
      </w:pPr>
      <w:r w:rsidRPr="00702EA1">
        <w:rPr>
          <w:b/>
          <w:bCs/>
          <w:sz w:val="24"/>
          <w:szCs w:val="24"/>
        </w:rPr>
        <w:t>VI.</w:t>
      </w:r>
      <w:r>
        <w:rPr>
          <w:sz w:val="24"/>
          <w:szCs w:val="24"/>
        </w:rPr>
        <w:t xml:space="preserve"> </w:t>
      </w:r>
      <w:r w:rsidRPr="00702EA1">
        <w:rPr>
          <w:b/>
          <w:bCs/>
          <w:sz w:val="24"/>
          <w:szCs w:val="24"/>
        </w:rPr>
        <w:t>Ceny oferowanego miesięcznego czynszu :</w:t>
      </w:r>
      <w:r>
        <w:rPr>
          <w:sz w:val="24"/>
          <w:szCs w:val="24"/>
        </w:rPr>
        <w:t xml:space="preserve"> </w:t>
      </w:r>
    </w:p>
    <w:p w14:paraId="514C04A4" w14:textId="50B24DE0" w:rsidR="001D531C" w:rsidRDefault="001D531C" w:rsidP="003C4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6B866A" w14:textId="284CAB16" w:rsidR="001D531C" w:rsidRPr="00EB035C" w:rsidRDefault="001D531C" w:rsidP="003C41E7">
      <w:pPr>
        <w:jc w:val="both"/>
        <w:rPr>
          <w:sz w:val="24"/>
          <w:szCs w:val="24"/>
        </w:rPr>
      </w:pPr>
      <w:r>
        <w:rPr>
          <w:sz w:val="24"/>
          <w:szCs w:val="24"/>
        </w:rPr>
        <w:t>1. C</w:t>
      </w:r>
      <w:r w:rsidRPr="001D531C">
        <w:rPr>
          <w:sz w:val="24"/>
          <w:szCs w:val="24"/>
        </w:rPr>
        <w:t>ena oferowana miesięczn</w:t>
      </w:r>
      <w:r w:rsidR="00581AF4">
        <w:rPr>
          <w:sz w:val="24"/>
          <w:szCs w:val="24"/>
        </w:rPr>
        <w:t>ego</w:t>
      </w:r>
      <w:r w:rsidRPr="001D531C">
        <w:rPr>
          <w:sz w:val="24"/>
          <w:szCs w:val="24"/>
        </w:rPr>
        <w:t xml:space="preserve"> czynszu dzierżawnego</w:t>
      </w:r>
      <w:r>
        <w:rPr>
          <w:sz w:val="24"/>
          <w:szCs w:val="24"/>
        </w:rPr>
        <w:t xml:space="preserve"> w </w:t>
      </w:r>
      <w:r w:rsidR="0011069C">
        <w:rPr>
          <w:sz w:val="24"/>
          <w:szCs w:val="24"/>
        </w:rPr>
        <w:t xml:space="preserve">sezonie </w:t>
      </w:r>
      <w:r>
        <w:rPr>
          <w:sz w:val="24"/>
          <w:szCs w:val="24"/>
        </w:rPr>
        <w:t xml:space="preserve"> </w:t>
      </w:r>
      <w:r w:rsidRPr="00581AF4">
        <w:rPr>
          <w:sz w:val="24"/>
          <w:szCs w:val="24"/>
        </w:rPr>
        <w:t xml:space="preserve">od 1 </w:t>
      </w:r>
      <w:r w:rsidR="0011069C" w:rsidRPr="00581AF4">
        <w:rPr>
          <w:sz w:val="24"/>
          <w:szCs w:val="24"/>
        </w:rPr>
        <w:t>kwietnia</w:t>
      </w:r>
      <w:r w:rsidRPr="00581AF4">
        <w:rPr>
          <w:sz w:val="24"/>
          <w:szCs w:val="24"/>
        </w:rPr>
        <w:t xml:space="preserve"> do 3</w:t>
      </w:r>
      <w:r w:rsidR="006F42D5">
        <w:rPr>
          <w:sz w:val="24"/>
          <w:szCs w:val="24"/>
        </w:rPr>
        <w:t>0 września</w:t>
      </w:r>
      <w:r w:rsidR="0011069C" w:rsidRPr="00581AF4">
        <w:rPr>
          <w:sz w:val="24"/>
          <w:szCs w:val="24"/>
        </w:rPr>
        <w:t xml:space="preserve"> </w:t>
      </w:r>
      <w:r w:rsidRPr="00581AF4">
        <w:rPr>
          <w:sz w:val="24"/>
          <w:szCs w:val="24"/>
        </w:rPr>
        <w:t xml:space="preserve">powinna być podana cyfrowo </w:t>
      </w:r>
      <w:r w:rsidRPr="001D531C">
        <w:rPr>
          <w:sz w:val="24"/>
          <w:szCs w:val="24"/>
        </w:rPr>
        <w:t>i słownie, netto i z podatkiem VAT</w:t>
      </w:r>
      <w:r w:rsidR="006F42D5">
        <w:rPr>
          <w:sz w:val="24"/>
          <w:szCs w:val="24"/>
        </w:rPr>
        <w:t>.</w:t>
      </w:r>
      <w:r w:rsidR="003A5952">
        <w:rPr>
          <w:sz w:val="24"/>
          <w:szCs w:val="24"/>
        </w:rPr>
        <w:t xml:space="preserve"> </w:t>
      </w:r>
      <w:r w:rsidRPr="001D531C">
        <w:rPr>
          <w:sz w:val="24"/>
          <w:szCs w:val="24"/>
        </w:rPr>
        <w:t>Zamawiający zastrzega, że minimalna stawka miesięcznego czynszu dzierżawnego</w:t>
      </w:r>
      <w:r w:rsidR="003A5952">
        <w:rPr>
          <w:sz w:val="24"/>
          <w:szCs w:val="24"/>
        </w:rPr>
        <w:t xml:space="preserve"> </w:t>
      </w:r>
      <w:r w:rsidRPr="001D531C">
        <w:rPr>
          <w:sz w:val="24"/>
          <w:szCs w:val="24"/>
        </w:rPr>
        <w:t xml:space="preserve">wynosi </w:t>
      </w:r>
      <w:r w:rsidR="00EB035C" w:rsidRPr="00AA0F25">
        <w:rPr>
          <w:b/>
          <w:bCs/>
          <w:sz w:val="24"/>
          <w:szCs w:val="24"/>
        </w:rPr>
        <w:t>1</w:t>
      </w:r>
      <w:r w:rsidR="00BA1147" w:rsidRPr="00AA0F25">
        <w:rPr>
          <w:b/>
          <w:bCs/>
          <w:sz w:val="24"/>
          <w:szCs w:val="24"/>
        </w:rPr>
        <w:t>1</w:t>
      </w:r>
      <w:r w:rsidRPr="00AA0F25">
        <w:rPr>
          <w:b/>
          <w:bCs/>
          <w:sz w:val="24"/>
          <w:szCs w:val="24"/>
        </w:rPr>
        <w:t>,</w:t>
      </w:r>
      <w:r w:rsidR="00BA1147" w:rsidRPr="00AA0F25">
        <w:rPr>
          <w:b/>
          <w:bCs/>
          <w:sz w:val="24"/>
          <w:szCs w:val="24"/>
        </w:rPr>
        <w:t>5</w:t>
      </w:r>
      <w:r w:rsidRPr="00AA0F25">
        <w:rPr>
          <w:b/>
          <w:bCs/>
          <w:sz w:val="24"/>
          <w:szCs w:val="24"/>
        </w:rPr>
        <w:t xml:space="preserve">0 zł </w:t>
      </w:r>
      <w:r w:rsidR="00882D9B">
        <w:rPr>
          <w:b/>
          <w:bCs/>
          <w:sz w:val="24"/>
          <w:szCs w:val="24"/>
        </w:rPr>
        <w:t>netto</w:t>
      </w:r>
      <w:r w:rsidRPr="00AA0F25">
        <w:rPr>
          <w:b/>
          <w:bCs/>
          <w:sz w:val="24"/>
          <w:szCs w:val="24"/>
        </w:rPr>
        <w:t xml:space="preserve"> za 1m²</w:t>
      </w:r>
      <w:r w:rsidRPr="00EB035C">
        <w:rPr>
          <w:sz w:val="24"/>
          <w:szCs w:val="24"/>
        </w:rPr>
        <w:t xml:space="preserve"> </w:t>
      </w:r>
      <w:r w:rsidR="0011069C" w:rsidRPr="00EB035C">
        <w:rPr>
          <w:sz w:val="24"/>
          <w:szCs w:val="24"/>
        </w:rPr>
        <w:t xml:space="preserve">powierzchni </w:t>
      </w:r>
      <w:r w:rsidR="00EB035C" w:rsidRPr="00EB035C">
        <w:rPr>
          <w:sz w:val="24"/>
          <w:szCs w:val="24"/>
        </w:rPr>
        <w:t>użytkowej</w:t>
      </w:r>
      <w:r w:rsidR="0011069C" w:rsidRPr="00EB035C">
        <w:rPr>
          <w:sz w:val="24"/>
          <w:szCs w:val="24"/>
        </w:rPr>
        <w:t xml:space="preserve"> </w:t>
      </w:r>
      <w:r w:rsidRPr="00EB035C">
        <w:rPr>
          <w:sz w:val="24"/>
          <w:szCs w:val="24"/>
        </w:rPr>
        <w:t>przedmiotu dzierżawy</w:t>
      </w:r>
      <w:r w:rsidR="0011069C" w:rsidRPr="00EB035C">
        <w:rPr>
          <w:sz w:val="24"/>
          <w:szCs w:val="24"/>
        </w:rPr>
        <w:t xml:space="preserve"> tj. </w:t>
      </w:r>
      <w:r w:rsidR="00EB035C" w:rsidRPr="00EB035C">
        <w:rPr>
          <w:sz w:val="24"/>
          <w:szCs w:val="24"/>
        </w:rPr>
        <w:t>574,15</w:t>
      </w:r>
      <w:r w:rsidR="00561076">
        <w:rPr>
          <w:sz w:val="24"/>
          <w:szCs w:val="24"/>
        </w:rPr>
        <w:t xml:space="preserve"> </w:t>
      </w:r>
      <w:r w:rsidR="0011069C" w:rsidRPr="00EB035C">
        <w:rPr>
          <w:sz w:val="24"/>
          <w:szCs w:val="24"/>
        </w:rPr>
        <w:t>m²</w:t>
      </w:r>
      <w:r w:rsidR="003A5952">
        <w:rPr>
          <w:sz w:val="24"/>
          <w:szCs w:val="24"/>
        </w:rPr>
        <w:t xml:space="preserve"> </w:t>
      </w:r>
      <w:r w:rsidR="00BA1147">
        <w:rPr>
          <w:sz w:val="24"/>
          <w:szCs w:val="24"/>
        </w:rPr>
        <w:t>i oferowana stawka miesięcznego czynszu dzierżaw</w:t>
      </w:r>
      <w:r w:rsidR="00AA0F25">
        <w:rPr>
          <w:sz w:val="24"/>
          <w:szCs w:val="24"/>
        </w:rPr>
        <w:t>nego</w:t>
      </w:r>
      <w:r w:rsidR="00BA1147">
        <w:rPr>
          <w:sz w:val="24"/>
          <w:szCs w:val="24"/>
        </w:rPr>
        <w:t xml:space="preserve"> nie może być niższa od w/w stawki minimalnej.</w:t>
      </w:r>
    </w:p>
    <w:p w14:paraId="17026E00" w14:textId="77777777" w:rsidR="001D531C" w:rsidRDefault="001D531C" w:rsidP="003C41E7">
      <w:pPr>
        <w:jc w:val="both"/>
        <w:rPr>
          <w:sz w:val="24"/>
          <w:szCs w:val="24"/>
        </w:rPr>
      </w:pPr>
    </w:p>
    <w:p w14:paraId="1974213E" w14:textId="7398E7D8" w:rsidR="008576EC" w:rsidRDefault="0011069C" w:rsidP="003C41E7">
      <w:pPr>
        <w:jc w:val="both"/>
        <w:rPr>
          <w:sz w:val="24"/>
          <w:szCs w:val="24"/>
        </w:rPr>
      </w:pPr>
      <w:r>
        <w:rPr>
          <w:sz w:val="24"/>
          <w:szCs w:val="24"/>
        </w:rPr>
        <w:t>2. S</w:t>
      </w:r>
      <w:r w:rsidR="001D531C" w:rsidRPr="001D531C">
        <w:rPr>
          <w:sz w:val="24"/>
          <w:szCs w:val="24"/>
        </w:rPr>
        <w:t>tawka</w:t>
      </w:r>
      <w:r>
        <w:rPr>
          <w:sz w:val="24"/>
          <w:szCs w:val="24"/>
        </w:rPr>
        <w:t xml:space="preserve"> miesięcznego czynszu dzierżawnego </w:t>
      </w:r>
      <w:r w:rsidR="006F42D5">
        <w:rPr>
          <w:sz w:val="24"/>
          <w:szCs w:val="24"/>
        </w:rPr>
        <w:t>po sezonie</w:t>
      </w:r>
      <w:r w:rsidRPr="0011069C">
        <w:rPr>
          <w:sz w:val="24"/>
          <w:szCs w:val="24"/>
        </w:rPr>
        <w:t xml:space="preserve"> w okresie </w:t>
      </w:r>
      <w:r w:rsidRPr="00EB035C">
        <w:rPr>
          <w:sz w:val="24"/>
          <w:szCs w:val="24"/>
        </w:rPr>
        <w:t xml:space="preserve">od 1 </w:t>
      </w:r>
      <w:r w:rsidR="006F42D5" w:rsidRPr="00EB035C">
        <w:rPr>
          <w:sz w:val="24"/>
          <w:szCs w:val="24"/>
        </w:rPr>
        <w:t>października</w:t>
      </w:r>
      <w:r w:rsidRPr="00EB035C">
        <w:rPr>
          <w:sz w:val="24"/>
          <w:szCs w:val="24"/>
        </w:rPr>
        <w:t xml:space="preserve"> </w:t>
      </w:r>
      <w:r w:rsidR="00A95FAD">
        <w:rPr>
          <w:sz w:val="24"/>
          <w:szCs w:val="24"/>
        </w:rPr>
        <w:t xml:space="preserve">                     </w:t>
      </w:r>
      <w:r w:rsidRPr="00EB035C">
        <w:rPr>
          <w:sz w:val="24"/>
          <w:szCs w:val="24"/>
        </w:rPr>
        <w:t xml:space="preserve">do 31 marca </w:t>
      </w:r>
      <w:r w:rsidR="006F42D5" w:rsidRPr="00EB035C">
        <w:rPr>
          <w:sz w:val="24"/>
          <w:szCs w:val="24"/>
        </w:rPr>
        <w:t xml:space="preserve">każdego roku </w:t>
      </w:r>
      <w:r w:rsidR="00BA1147">
        <w:rPr>
          <w:sz w:val="24"/>
          <w:szCs w:val="24"/>
        </w:rPr>
        <w:t xml:space="preserve">trwania umowy dzierżawy </w:t>
      </w:r>
      <w:r w:rsidR="006F42D5" w:rsidRPr="00EB035C">
        <w:rPr>
          <w:sz w:val="24"/>
          <w:szCs w:val="24"/>
        </w:rPr>
        <w:t>powinna</w:t>
      </w:r>
      <w:r w:rsidR="001D531C" w:rsidRPr="00EB035C">
        <w:rPr>
          <w:sz w:val="24"/>
          <w:szCs w:val="24"/>
        </w:rPr>
        <w:t xml:space="preserve"> wynosić </w:t>
      </w:r>
      <w:r w:rsidR="006F42D5" w:rsidRPr="00EB035C">
        <w:rPr>
          <w:sz w:val="24"/>
          <w:szCs w:val="24"/>
        </w:rPr>
        <w:t xml:space="preserve">20 </w:t>
      </w:r>
      <w:r w:rsidR="001D531C" w:rsidRPr="00EB035C">
        <w:rPr>
          <w:sz w:val="24"/>
          <w:szCs w:val="24"/>
        </w:rPr>
        <w:t xml:space="preserve">% </w:t>
      </w:r>
      <w:r w:rsidR="00BA1147">
        <w:rPr>
          <w:sz w:val="24"/>
          <w:szCs w:val="24"/>
        </w:rPr>
        <w:t>stawki miesięcznej</w:t>
      </w:r>
      <w:r w:rsidRPr="00EB035C">
        <w:rPr>
          <w:sz w:val="24"/>
          <w:szCs w:val="24"/>
        </w:rPr>
        <w:t xml:space="preserve"> </w:t>
      </w:r>
      <w:r w:rsidR="00BA1147">
        <w:rPr>
          <w:sz w:val="24"/>
          <w:szCs w:val="24"/>
        </w:rPr>
        <w:t xml:space="preserve">tego czynszu </w:t>
      </w:r>
      <w:r w:rsidR="001D531C" w:rsidRPr="00EB035C">
        <w:rPr>
          <w:sz w:val="24"/>
          <w:szCs w:val="24"/>
        </w:rPr>
        <w:t xml:space="preserve">z okresu od 1 </w:t>
      </w:r>
      <w:r w:rsidR="0087293E" w:rsidRPr="00EB035C">
        <w:rPr>
          <w:sz w:val="24"/>
          <w:szCs w:val="24"/>
        </w:rPr>
        <w:t>kwietn</w:t>
      </w:r>
      <w:r w:rsidR="0087293E">
        <w:rPr>
          <w:sz w:val="24"/>
          <w:szCs w:val="24"/>
        </w:rPr>
        <w:t>ia</w:t>
      </w:r>
      <w:r w:rsidR="001D531C" w:rsidRPr="001D531C">
        <w:rPr>
          <w:sz w:val="24"/>
          <w:szCs w:val="24"/>
        </w:rPr>
        <w:t xml:space="preserve"> do 3</w:t>
      </w:r>
      <w:r w:rsidR="00A95FAD">
        <w:rPr>
          <w:sz w:val="24"/>
          <w:szCs w:val="24"/>
        </w:rPr>
        <w:t>0</w:t>
      </w:r>
      <w:r w:rsidR="001D531C" w:rsidRPr="001D531C">
        <w:rPr>
          <w:sz w:val="24"/>
          <w:szCs w:val="24"/>
        </w:rPr>
        <w:t xml:space="preserve"> </w:t>
      </w:r>
      <w:r w:rsidR="00BA1147">
        <w:rPr>
          <w:sz w:val="24"/>
          <w:szCs w:val="24"/>
        </w:rPr>
        <w:t>września</w:t>
      </w:r>
      <w:r w:rsidR="008576EC">
        <w:rPr>
          <w:sz w:val="24"/>
          <w:szCs w:val="24"/>
        </w:rPr>
        <w:t xml:space="preserve"> każdego roku trwania umowy dzierżawy.</w:t>
      </w:r>
      <w:r w:rsidR="001D531C" w:rsidRPr="001D531C">
        <w:rPr>
          <w:sz w:val="24"/>
          <w:szCs w:val="24"/>
        </w:rPr>
        <w:t xml:space="preserve"> </w:t>
      </w:r>
    </w:p>
    <w:p w14:paraId="55558476" w14:textId="77777777" w:rsidR="008576EC" w:rsidRDefault="008576EC" w:rsidP="003C41E7">
      <w:pPr>
        <w:jc w:val="both"/>
        <w:rPr>
          <w:sz w:val="24"/>
          <w:szCs w:val="24"/>
        </w:rPr>
      </w:pPr>
    </w:p>
    <w:p w14:paraId="57CD5844" w14:textId="029A2726" w:rsidR="00482156" w:rsidRPr="00994D74" w:rsidRDefault="008576EC" w:rsidP="003C41E7">
      <w:pPr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882D9B">
        <w:rPr>
          <w:sz w:val="24"/>
          <w:szCs w:val="24"/>
        </w:rPr>
        <w:t xml:space="preserve"> </w:t>
      </w:r>
      <w:r w:rsidR="0011069C">
        <w:rPr>
          <w:sz w:val="24"/>
          <w:szCs w:val="24"/>
        </w:rPr>
        <w:t>wyłonieni</w:t>
      </w:r>
      <w:r>
        <w:rPr>
          <w:sz w:val="24"/>
          <w:szCs w:val="24"/>
        </w:rPr>
        <w:t>u</w:t>
      </w:r>
      <w:r w:rsidR="0011069C">
        <w:rPr>
          <w:sz w:val="24"/>
          <w:szCs w:val="24"/>
        </w:rPr>
        <w:t xml:space="preserve"> Dzierżawcy w niniejszym konkursie </w:t>
      </w:r>
      <w:r w:rsidR="003C41E7">
        <w:rPr>
          <w:sz w:val="24"/>
          <w:szCs w:val="24"/>
        </w:rPr>
        <w:t xml:space="preserve">pisemnych </w:t>
      </w:r>
      <w:r w:rsidR="0011069C">
        <w:rPr>
          <w:sz w:val="24"/>
          <w:szCs w:val="24"/>
        </w:rPr>
        <w:t>ofert</w:t>
      </w:r>
      <w:r>
        <w:rPr>
          <w:sz w:val="24"/>
          <w:szCs w:val="24"/>
        </w:rPr>
        <w:t xml:space="preserve">, </w:t>
      </w:r>
      <w:r w:rsidR="003C41E7">
        <w:rPr>
          <w:sz w:val="24"/>
          <w:szCs w:val="24"/>
        </w:rPr>
        <w:t>miesięczny czynsz dzierżawy będzie naliczany od momentu podpisania</w:t>
      </w:r>
      <w:r w:rsidR="00A95FAD">
        <w:rPr>
          <w:sz w:val="24"/>
          <w:szCs w:val="24"/>
        </w:rPr>
        <w:t xml:space="preserve"> </w:t>
      </w:r>
      <w:r w:rsidR="003C41E7">
        <w:rPr>
          <w:sz w:val="24"/>
          <w:szCs w:val="24"/>
        </w:rPr>
        <w:t xml:space="preserve">umowy na dzierżawę </w:t>
      </w:r>
      <w:r w:rsidR="003C41E7" w:rsidRPr="003C41E7">
        <w:rPr>
          <w:sz w:val="24"/>
          <w:szCs w:val="24"/>
        </w:rPr>
        <w:t xml:space="preserve">budynku gastronomicznego  obejmującego: </w:t>
      </w:r>
      <w:r w:rsidR="009F585F">
        <w:rPr>
          <w:sz w:val="24"/>
          <w:szCs w:val="24"/>
        </w:rPr>
        <w:t xml:space="preserve">taras, </w:t>
      </w:r>
      <w:r w:rsidR="003C41E7" w:rsidRPr="003C41E7">
        <w:rPr>
          <w:sz w:val="24"/>
          <w:szCs w:val="24"/>
        </w:rPr>
        <w:t>barek, zaplecze barku, zmywalnię, pomieszczenia sanitarne, gospodarcze i magazynowe</w:t>
      </w:r>
      <w:r w:rsidR="006F42D5">
        <w:rPr>
          <w:sz w:val="24"/>
          <w:szCs w:val="24"/>
        </w:rPr>
        <w:t xml:space="preserve"> bez wyposażenia ruchomego</w:t>
      </w:r>
      <w:r w:rsidR="003C41E7" w:rsidRPr="003C41E7">
        <w:rPr>
          <w:sz w:val="24"/>
          <w:szCs w:val="24"/>
        </w:rPr>
        <w:t xml:space="preserve"> na terenie Ośrodka Wypoczynku Niedzielnego  przy u</w:t>
      </w:r>
      <w:r w:rsidR="003C41E7">
        <w:rPr>
          <w:sz w:val="24"/>
          <w:szCs w:val="24"/>
        </w:rPr>
        <w:t>l</w:t>
      </w:r>
      <w:r w:rsidR="003C41E7" w:rsidRPr="003C41E7">
        <w:rPr>
          <w:sz w:val="24"/>
          <w:szCs w:val="24"/>
        </w:rPr>
        <w:t>. Kazimierza Wielkiego 2</w:t>
      </w:r>
      <w:r w:rsidR="003A5952">
        <w:rPr>
          <w:sz w:val="24"/>
          <w:szCs w:val="24"/>
        </w:rPr>
        <w:t xml:space="preserve"> </w:t>
      </w:r>
      <w:r w:rsidR="003C41E7" w:rsidRPr="003C41E7">
        <w:rPr>
          <w:sz w:val="24"/>
          <w:szCs w:val="24"/>
        </w:rPr>
        <w:t>w Jastrzębiu-Zdroju</w:t>
      </w:r>
      <w:r w:rsidR="00B823C1">
        <w:rPr>
          <w:sz w:val="24"/>
          <w:szCs w:val="24"/>
        </w:rPr>
        <w:t>,</w:t>
      </w:r>
      <w:r>
        <w:rPr>
          <w:sz w:val="24"/>
          <w:szCs w:val="24"/>
        </w:rPr>
        <w:t xml:space="preserve"> do końca trwania umowy dzierżawy, zarówno w sezonie, jak również poza sezonem, </w:t>
      </w:r>
      <w:r w:rsidR="003A5952">
        <w:rPr>
          <w:sz w:val="24"/>
          <w:szCs w:val="24"/>
        </w:rPr>
        <w:t>o</w:t>
      </w:r>
      <w:r>
        <w:rPr>
          <w:sz w:val="24"/>
          <w:szCs w:val="24"/>
        </w:rPr>
        <w:t xml:space="preserve"> którym mowa wyżej.</w:t>
      </w:r>
    </w:p>
    <w:p w14:paraId="57EEDF58" w14:textId="77777777" w:rsidR="00B16240" w:rsidRPr="00B16240" w:rsidRDefault="00B16240" w:rsidP="003C41E7">
      <w:pPr>
        <w:jc w:val="both"/>
        <w:rPr>
          <w:sz w:val="24"/>
          <w:szCs w:val="24"/>
        </w:rPr>
      </w:pPr>
    </w:p>
    <w:p w14:paraId="69A0D841" w14:textId="6979E2F6" w:rsidR="000A5972" w:rsidRPr="00E0143E" w:rsidRDefault="00702EA1" w:rsidP="003C41E7">
      <w:pPr>
        <w:jc w:val="both"/>
        <w:rPr>
          <w:b/>
          <w:sz w:val="24"/>
          <w:szCs w:val="24"/>
        </w:rPr>
      </w:pPr>
      <w:r w:rsidRPr="00E0143E">
        <w:rPr>
          <w:b/>
          <w:sz w:val="24"/>
          <w:szCs w:val="24"/>
        </w:rPr>
        <w:t xml:space="preserve">VII. </w:t>
      </w:r>
      <w:r w:rsidR="000A5972" w:rsidRPr="00E0143E">
        <w:rPr>
          <w:b/>
          <w:sz w:val="24"/>
          <w:szCs w:val="24"/>
        </w:rPr>
        <w:t>Wyjaśnienie badanych ofert:</w:t>
      </w:r>
    </w:p>
    <w:p w14:paraId="32AD90F0" w14:textId="77777777" w:rsidR="005426FD" w:rsidRPr="00994D74" w:rsidRDefault="005426FD" w:rsidP="003C41E7">
      <w:pPr>
        <w:jc w:val="both"/>
        <w:rPr>
          <w:b/>
          <w:sz w:val="24"/>
          <w:szCs w:val="24"/>
          <w:u w:val="single"/>
        </w:rPr>
      </w:pPr>
    </w:p>
    <w:p w14:paraId="5A9527A7" w14:textId="1513040D" w:rsidR="000A5972" w:rsidRPr="00994D74" w:rsidRDefault="005426FD" w:rsidP="003C41E7">
      <w:pPr>
        <w:jc w:val="both"/>
        <w:rPr>
          <w:sz w:val="24"/>
          <w:szCs w:val="24"/>
        </w:rPr>
      </w:pPr>
      <w:r>
        <w:rPr>
          <w:sz w:val="24"/>
          <w:szCs w:val="24"/>
        </w:rPr>
        <w:t>Wydzierżawiający</w:t>
      </w:r>
      <w:r w:rsidR="000A5972" w:rsidRPr="00994D74">
        <w:rPr>
          <w:sz w:val="24"/>
          <w:szCs w:val="24"/>
        </w:rPr>
        <w:t xml:space="preserve"> zastrzega sobie prawo do wezwania każdego Oferenta w celu udzielenia przez Oferenta  dodatkowych wyjaśnień na temat złożonej oferty, kwalifikacji i wiarygodności Oferenta. </w:t>
      </w:r>
    </w:p>
    <w:p w14:paraId="272FF567" w14:textId="3CB87F54" w:rsidR="004D0481" w:rsidRDefault="004D0481" w:rsidP="003C41E7">
      <w:pPr>
        <w:jc w:val="both"/>
        <w:rPr>
          <w:color w:val="FF0000"/>
          <w:sz w:val="24"/>
          <w:szCs w:val="24"/>
        </w:rPr>
      </w:pPr>
      <w:r w:rsidRPr="00994D74">
        <w:rPr>
          <w:sz w:val="24"/>
          <w:szCs w:val="24"/>
        </w:rPr>
        <w:t xml:space="preserve">W przypadku złożenia </w:t>
      </w:r>
      <w:r w:rsidR="00920D42">
        <w:rPr>
          <w:sz w:val="24"/>
          <w:szCs w:val="24"/>
        </w:rPr>
        <w:t xml:space="preserve"> </w:t>
      </w:r>
      <w:r w:rsidRPr="00994D74">
        <w:rPr>
          <w:sz w:val="24"/>
          <w:szCs w:val="24"/>
        </w:rPr>
        <w:t>ofert, zawierających tę samą kwotę</w:t>
      </w:r>
      <w:r w:rsidR="00920D42">
        <w:rPr>
          <w:sz w:val="24"/>
          <w:szCs w:val="24"/>
        </w:rPr>
        <w:t xml:space="preserve"> </w:t>
      </w:r>
      <w:r w:rsidR="009614EA">
        <w:rPr>
          <w:sz w:val="24"/>
          <w:szCs w:val="24"/>
        </w:rPr>
        <w:t xml:space="preserve">oferowanego </w:t>
      </w:r>
      <w:r w:rsidR="00920D42">
        <w:rPr>
          <w:sz w:val="24"/>
          <w:szCs w:val="24"/>
        </w:rPr>
        <w:t>miesięcznego czynszu dzierżawnego</w:t>
      </w:r>
      <w:r w:rsidRPr="00994D74">
        <w:rPr>
          <w:sz w:val="24"/>
          <w:szCs w:val="24"/>
        </w:rPr>
        <w:t xml:space="preserve">, </w:t>
      </w:r>
      <w:r w:rsidR="00D94064">
        <w:rPr>
          <w:sz w:val="24"/>
          <w:szCs w:val="24"/>
        </w:rPr>
        <w:t>Wydzierżawiający</w:t>
      </w:r>
      <w:r w:rsidRPr="00994D74">
        <w:rPr>
          <w:sz w:val="24"/>
          <w:szCs w:val="24"/>
        </w:rPr>
        <w:t xml:space="preserve"> może zaprosić Ofe</w:t>
      </w:r>
      <w:r w:rsidR="00F841CB" w:rsidRPr="00994D74">
        <w:rPr>
          <w:sz w:val="24"/>
          <w:szCs w:val="24"/>
        </w:rPr>
        <w:t>rentów</w:t>
      </w:r>
      <w:r w:rsidR="00920D42">
        <w:rPr>
          <w:sz w:val="24"/>
          <w:szCs w:val="24"/>
        </w:rPr>
        <w:t xml:space="preserve">, którzy złożyli te oferty </w:t>
      </w:r>
      <w:r w:rsidR="00F841CB" w:rsidRPr="00994D74">
        <w:rPr>
          <w:sz w:val="24"/>
          <w:szCs w:val="24"/>
        </w:rPr>
        <w:t xml:space="preserve"> do rozmów </w:t>
      </w:r>
      <w:r w:rsidR="00F841CB" w:rsidRPr="00994D74">
        <w:rPr>
          <w:sz w:val="24"/>
          <w:szCs w:val="24"/>
        </w:rPr>
        <w:lastRenderedPageBreak/>
        <w:t xml:space="preserve">negocjacyjnych dotyczących </w:t>
      </w:r>
      <w:r w:rsidR="00920D42">
        <w:rPr>
          <w:sz w:val="24"/>
          <w:szCs w:val="24"/>
        </w:rPr>
        <w:t xml:space="preserve">tej </w:t>
      </w:r>
      <w:r w:rsidR="00F841CB" w:rsidRPr="00994D74">
        <w:rPr>
          <w:sz w:val="24"/>
          <w:szCs w:val="24"/>
        </w:rPr>
        <w:t>kwoty.</w:t>
      </w:r>
      <w:r w:rsidR="008576EC">
        <w:rPr>
          <w:sz w:val="24"/>
          <w:szCs w:val="24"/>
        </w:rPr>
        <w:t xml:space="preserve"> W przypadku złożenia oferty niekompletnej, to jest nie zawierającej wszystkich elementów, o których mowa w pkt.</w:t>
      </w:r>
      <w:r w:rsidR="00EC6AF1">
        <w:rPr>
          <w:sz w:val="24"/>
          <w:szCs w:val="24"/>
        </w:rPr>
        <w:t xml:space="preserve"> III</w:t>
      </w:r>
      <w:r w:rsidR="008576EC">
        <w:rPr>
          <w:sz w:val="24"/>
          <w:szCs w:val="24"/>
        </w:rPr>
        <w:t xml:space="preserve"> niniejszego zaproszenia, Wydzierżawiający (Zamawiający) wezwie Oferenta</w:t>
      </w:r>
      <w:r w:rsidR="00EC6AF1">
        <w:rPr>
          <w:sz w:val="24"/>
          <w:szCs w:val="24"/>
        </w:rPr>
        <w:t>,</w:t>
      </w:r>
      <w:r w:rsidR="008576EC">
        <w:rPr>
          <w:sz w:val="24"/>
          <w:szCs w:val="24"/>
        </w:rPr>
        <w:t xml:space="preserve"> który złożył tak</w:t>
      </w:r>
      <w:r w:rsidR="00EC6AF1">
        <w:rPr>
          <w:sz w:val="24"/>
          <w:szCs w:val="24"/>
        </w:rPr>
        <w:t>ą</w:t>
      </w:r>
      <w:r w:rsidR="008576EC">
        <w:rPr>
          <w:sz w:val="24"/>
          <w:szCs w:val="24"/>
        </w:rPr>
        <w:t xml:space="preserve"> ofertę do jej uzupełnienia w wyznaczonym terminie</w:t>
      </w:r>
      <w:r w:rsidR="00E072F1">
        <w:rPr>
          <w:sz w:val="24"/>
          <w:szCs w:val="24"/>
        </w:rPr>
        <w:t>, pod rygorem odrzucenia oferty.</w:t>
      </w:r>
    </w:p>
    <w:p w14:paraId="7BAEB679" w14:textId="77777777" w:rsidR="00A61A1E" w:rsidRDefault="00A61A1E" w:rsidP="003C41E7">
      <w:pPr>
        <w:jc w:val="both"/>
        <w:rPr>
          <w:color w:val="FF0000"/>
          <w:sz w:val="24"/>
          <w:szCs w:val="24"/>
        </w:rPr>
      </w:pPr>
    </w:p>
    <w:p w14:paraId="72AD54A9" w14:textId="3D92C76E" w:rsidR="000A5972" w:rsidRPr="00E0143E" w:rsidRDefault="00702EA1">
      <w:pPr>
        <w:rPr>
          <w:b/>
          <w:sz w:val="24"/>
          <w:szCs w:val="24"/>
        </w:rPr>
      </w:pPr>
      <w:r w:rsidRPr="00E0143E">
        <w:rPr>
          <w:b/>
          <w:sz w:val="24"/>
          <w:szCs w:val="24"/>
        </w:rPr>
        <w:t xml:space="preserve">VIII. </w:t>
      </w:r>
      <w:r w:rsidR="000A5972" w:rsidRPr="00E0143E">
        <w:rPr>
          <w:b/>
          <w:sz w:val="24"/>
          <w:szCs w:val="24"/>
        </w:rPr>
        <w:t>Kryteria oceny ofert</w:t>
      </w:r>
      <w:r w:rsidR="00797F50" w:rsidRPr="00E0143E">
        <w:rPr>
          <w:b/>
          <w:sz w:val="24"/>
          <w:szCs w:val="24"/>
        </w:rPr>
        <w:t xml:space="preserve"> oraz wybór </w:t>
      </w:r>
      <w:r w:rsidR="00A95FAD">
        <w:rPr>
          <w:b/>
          <w:sz w:val="24"/>
          <w:szCs w:val="24"/>
        </w:rPr>
        <w:t xml:space="preserve">najkorzystniejszej </w:t>
      </w:r>
      <w:r w:rsidR="00797F50" w:rsidRPr="00E0143E">
        <w:rPr>
          <w:b/>
          <w:sz w:val="24"/>
          <w:szCs w:val="24"/>
        </w:rPr>
        <w:t xml:space="preserve">oferty </w:t>
      </w:r>
      <w:r w:rsidR="000A5972" w:rsidRPr="00E0143E">
        <w:rPr>
          <w:b/>
          <w:sz w:val="24"/>
          <w:szCs w:val="24"/>
        </w:rPr>
        <w:t>:</w:t>
      </w:r>
    </w:p>
    <w:p w14:paraId="1820DE52" w14:textId="77777777" w:rsidR="005426FD" w:rsidRPr="00994D74" w:rsidRDefault="005426FD">
      <w:pPr>
        <w:rPr>
          <w:b/>
          <w:sz w:val="24"/>
          <w:szCs w:val="24"/>
          <w:u w:val="single"/>
        </w:rPr>
      </w:pPr>
    </w:p>
    <w:p w14:paraId="51A8A681" w14:textId="686450E1" w:rsidR="00797F50" w:rsidRDefault="00D94064" w:rsidP="00C95033">
      <w:pPr>
        <w:pStyle w:val="Nagwek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Wydzierżawiający </w:t>
      </w:r>
      <w:r w:rsidR="00797F50" w:rsidRPr="00994D74">
        <w:rPr>
          <w:sz w:val="24"/>
          <w:szCs w:val="24"/>
        </w:rPr>
        <w:t xml:space="preserve"> przy ocenie ofert będzie brał  pod uwagę  </w:t>
      </w:r>
      <w:r w:rsidR="00797F50" w:rsidRPr="009614EA">
        <w:rPr>
          <w:b/>
          <w:bCs/>
          <w:sz w:val="24"/>
          <w:szCs w:val="24"/>
        </w:rPr>
        <w:t>cenę</w:t>
      </w:r>
      <w:r w:rsidR="00E072F1">
        <w:rPr>
          <w:b/>
          <w:bCs/>
          <w:sz w:val="24"/>
          <w:szCs w:val="24"/>
        </w:rPr>
        <w:t xml:space="preserve"> netto</w:t>
      </w:r>
      <w:r w:rsidR="00797F50" w:rsidRPr="00994D74">
        <w:rPr>
          <w:sz w:val="24"/>
          <w:szCs w:val="24"/>
        </w:rPr>
        <w:t xml:space="preserve"> jaką Oferent zaoferował </w:t>
      </w:r>
      <w:r w:rsidR="00E072F1">
        <w:rPr>
          <w:sz w:val="24"/>
          <w:szCs w:val="24"/>
        </w:rPr>
        <w:t>jako</w:t>
      </w:r>
      <w:r w:rsidR="00797F50" w:rsidRPr="00994D74">
        <w:rPr>
          <w:sz w:val="24"/>
          <w:szCs w:val="24"/>
        </w:rPr>
        <w:t xml:space="preserve"> czynsz miesięczn</w:t>
      </w:r>
      <w:r w:rsidR="00E072F1">
        <w:rPr>
          <w:sz w:val="24"/>
          <w:szCs w:val="24"/>
        </w:rPr>
        <w:t>y netto</w:t>
      </w:r>
      <w:r w:rsidR="00797F50" w:rsidRPr="00994D74">
        <w:rPr>
          <w:sz w:val="24"/>
          <w:szCs w:val="24"/>
        </w:rPr>
        <w:t xml:space="preserve"> dzierżawy </w:t>
      </w:r>
      <w:r w:rsidR="0017562E">
        <w:rPr>
          <w:sz w:val="24"/>
          <w:szCs w:val="24"/>
        </w:rPr>
        <w:t xml:space="preserve">całej </w:t>
      </w:r>
      <w:r w:rsidR="00797F50" w:rsidRPr="00994D74">
        <w:rPr>
          <w:sz w:val="24"/>
          <w:szCs w:val="24"/>
        </w:rPr>
        <w:t xml:space="preserve">powierzchni </w:t>
      </w:r>
      <w:r w:rsidR="00E072F1">
        <w:rPr>
          <w:sz w:val="24"/>
          <w:szCs w:val="24"/>
        </w:rPr>
        <w:t>użytkowej przedmiotu dzierżawy</w:t>
      </w:r>
      <w:r w:rsidR="0017562E">
        <w:rPr>
          <w:sz w:val="24"/>
          <w:szCs w:val="24"/>
        </w:rPr>
        <w:t>, to jest  574,15 metrów kwadratowych</w:t>
      </w:r>
      <w:r w:rsidR="001F647B">
        <w:rPr>
          <w:sz w:val="24"/>
          <w:szCs w:val="24"/>
        </w:rPr>
        <w:t xml:space="preserve">  </w:t>
      </w:r>
      <w:r w:rsidR="005426FD">
        <w:rPr>
          <w:sz w:val="24"/>
          <w:szCs w:val="24"/>
        </w:rPr>
        <w:t xml:space="preserve">w sezonie od 01 kwietnia do 30 </w:t>
      </w:r>
      <w:r w:rsidR="009F585F">
        <w:rPr>
          <w:sz w:val="24"/>
          <w:szCs w:val="24"/>
        </w:rPr>
        <w:t>września</w:t>
      </w:r>
      <w:r w:rsidR="005426FD">
        <w:rPr>
          <w:sz w:val="24"/>
          <w:szCs w:val="24"/>
        </w:rPr>
        <w:t>.</w:t>
      </w:r>
    </w:p>
    <w:p w14:paraId="23162C81" w14:textId="6AF7A6BF" w:rsidR="005426FD" w:rsidRPr="005426FD" w:rsidRDefault="005426FD" w:rsidP="005426FD">
      <w:pPr>
        <w:rPr>
          <w:b/>
          <w:bCs/>
          <w:sz w:val="22"/>
          <w:szCs w:val="22"/>
        </w:rPr>
      </w:pPr>
      <w:r w:rsidRPr="005426FD">
        <w:rPr>
          <w:b/>
          <w:bCs/>
          <w:sz w:val="22"/>
          <w:szCs w:val="22"/>
        </w:rPr>
        <w:t>Cena netto – 100 %</w:t>
      </w:r>
      <w:r>
        <w:rPr>
          <w:b/>
          <w:bCs/>
          <w:sz w:val="22"/>
          <w:szCs w:val="22"/>
        </w:rPr>
        <w:t xml:space="preserve"> (przy asortymencie podanym w pkt. V niniejszego zaproszenia</w:t>
      </w:r>
      <w:r w:rsidR="004F2E40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>.</w:t>
      </w:r>
    </w:p>
    <w:p w14:paraId="09FD6B4D" w14:textId="68669EAE" w:rsidR="001F647B" w:rsidRPr="001F647B" w:rsidRDefault="00D94064" w:rsidP="00E0143E">
      <w:pPr>
        <w:jc w:val="both"/>
        <w:rPr>
          <w:sz w:val="24"/>
          <w:szCs w:val="24"/>
        </w:rPr>
      </w:pPr>
      <w:r>
        <w:rPr>
          <w:sz w:val="24"/>
          <w:szCs w:val="24"/>
        </w:rPr>
        <w:t>Wydzierżawiający</w:t>
      </w:r>
      <w:r w:rsidR="001F647B" w:rsidRPr="001F647B">
        <w:rPr>
          <w:sz w:val="24"/>
          <w:szCs w:val="24"/>
        </w:rPr>
        <w:t xml:space="preserve"> wybierze jako najkorzystniejsz</w:t>
      </w:r>
      <w:r w:rsidR="00E94547">
        <w:rPr>
          <w:sz w:val="24"/>
          <w:szCs w:val="24"/>
        </w:rPr>
        <w:t>ą</w:t>
      </w:r>
      <w:r w:rsidR="001F647B" w:rsidRPr="001F647B">
        <w:rPr>
          <w:sz w:val="24"/>
          <w:szCs w:val="24"/>
        </w:rPr>
        <w:t xml:space="preserve"> ofertę, która odpowiada wszystkim warunkom zawartym w niniejszym zaproszeniu oraz zawiera najwyższy oferowany czynsz miesięczny netto za przedmiot dzierżawy</w:t>
      </w:r>
      <w:r w:rsidR="00E072F1">
        <w:rPr>
          <w:sz w:val="24"/>
          <w:szCs w:val="24"/>
        </w:rPr>
        <w:t xml:space="preserve"> w sezonie od 1 kwietnia do 30 września</w:t>
      </w:r>
      <w:r w:rsidR="001F647B" w:rsidRPr="001F647B">
        <w:rPr>
          <w:sz w:val="24"/>
          <w:szCs w:val="24"/>
        </w:rPr>
        <w:t>. Do odbycia konkursu ofert wystarcza złożenie jednej oferty zgodnej</w:t>
      </w:r>
      <w:r w:rsidR="00EC6AF1">
        <w:rPr>
          <w:sz w:val="24"/>
          <w:szCs w:val="24"/>
        </w:rPr>
        <w:t xml:space="preserve"> </w:t>
      </w:r>
      <w:r w:rsidR="001F647B" w:rsidRPr="001F647B">
        <w:rPr>
          <w:sz w:val="24"/>
          <w:szCs w:val="24"/>
        </w:rPr>
        <w:t xml:space="preserve">z treścią niniejszego zaproszenia. Oferta niezgodna </w:t>
      </w:r>
      <w:r w:rsidR="00EC6AF1">
        <w:rPr>
          <w:sz w:val="24"/>
          <w:szCs w:val="24"/>
        </w:rPr>
        <w:t xml:space="preserve">            </w:t>
      </w:r>
      <w:r w:rsidR="001F647B" w:rsidRPr="001F647B">
        <w:rPr>
          <w:sz w:val="24"/>
          <w:szCs w:val="24"/>
        </w:rPr>
        <w:t>z treścią niniejszego zaproszenia, niekompletna lub złożona po terminie, zostanie odrzucona.</w:t>
      </w:r>
    </w:p>
    <w:p w14:paraId="1CFC5ADA" w14:textId="77777777" w:rsidR="00A95FAD" w:rsidRPr="00994D74" w:rsidRDefault="00A95FAD" w:rsidP="00E0143E">
      <w:pPr>
        <w:jc w:val="both"/>
        <w:rPr>
          <w:b/>
          <w:sz w:val="24"/>
          <w:szCs w:val="24"/>
          <w:u w:val="single"/>
        </w:rPr>
      </w:pPr>
    </w:p>
    <w:p w14:paraId="1BBDC97F" w14:textId="408AFD76" w:rsidR="000A5972" w:rsidRPr="00E0143E" w:rsidRDefault="00702EA1" w:rsidP="00E0143E">
      <w:pPr>
        <w:jc w:val="both"/>
        <w:rPr>
          <w:b/>
          <w:sz w:val="24"/>
          <w:szCs w:val="24"/>
        </w:rPr>
      </w:pPr>
      <w:r w:rsidRPr="00E0143E">
        <w:rPr>
          <w:b/>
          <w:sz w:val="24"/>
          <w:szCs w:val="24"/>
        </w:rPr>
        <w:t xml:space="preserve">IX. </w:t>
      </w:r>
      <w:r w:rsidR="000A5972" w:rsidRPr="00E0143E">
        <w:rPr>
          <w:b/>
          <w:sz w:val="24"/>
          <w:szCs w:val="24"/>
        </w:rPr>
        <w:t>Termin i miejsce składania ofert</w:t>
      </w:r>
      <w:r w:rsidR="00B823C1">
        <w:rPr>
          <w:b/>
          <w:sz w:val="24"/>
          <w:szCs w:val="24"/>
        </w:rPr>
        <w:t>.</w:t>
      </w:r>
    </w:p>
    <w:p w14:paraId="38CD6326" w14:textId="77777777" w:rsidR="0043655D" w:rsidRPr="00994D74" w:rsidRDefault="0043655D" w:rsidP="00E0143E">
      <w:pPr>
        <w:jc w:val="both"/>
        <w:rPr>
          <w:b/>
          <w:sz w:val="24"/>
          <w:szCs w:val="24"/>
          <w:u w:val="single"/>
        </w:rPr>
      </w:pPr>
    </w:p>
    <w:p w14:paraId="5AE7CEB3" w14:textId="5380B0F7" w:rsidR="000A5972" w:rsidRPr="001D23DB" w:rsidRDefault="000A5972" w:rsidP="00736C1E">
      <w:pPr>
        <w:jc w:val="both"/>
        <w:rPr>
          <w:b/>
          <w:bCs/>
          <w:sz w:val="24"/>
          <w:szCs w:val="24"/>
        </w:rPr>
      </w:pPr>
      <w:r w:rsidRPr="001D23DB">
        <w:rPr>
          <w:b/>
          <w:bCs/>
          <w:sz w:val="24"/>
          <w:szCs w:val="24"/>
        </w:rPr>
        <w:t>Oferty należy składać na adres</w:t>
      </w:r>
      <w:r w:rsidR="00EC6AF1" w:rsidRPr="001D23DB">
        <w:rPr>
          <w:b/>
          <w:bCs/>
          <w:sz w:val="24"/>
          <w:szCs w:val="24"/>
        </w:rPr>
        <w:t xml:space="preserve"> </w:t>
      </w:r>
      <w:r w:rsidR="00E072F1" w:rsidRPr="001D23DB">
        <w:rPr>
          <w:b/>
          <w:bCs/>
          <w:sz w:val="24"/>
          <w:szCs w:val="24"/>
        </w:rPr>
        <w:t xml:space="preserve">siedziby Wydzierżawiającego: </w:t>
      </w:r>
      <w:r w:rsidR="004841F1" w:rsidRPr="001D23DB">
        <w:rPr>
          <w:b/>
          <w:bCs/>
          <w:sz w:val="24"/>
          <w:szCs w:val="24"/>
        </w:rPr>
        <w:t xml:space="preserve">Miejski   Ośrodek   Sportu  </w:t>
      </w:r>
      <w:r w:rsidR="00EC6AF1" w:rsidRPr="001D23DB">
        <w:rPr>
          <w:b/>
          <w:bCs/>
          <w:sz w:val="24"/>
          <w:szCs w:val="24"/>
        </w:rPr>
        <w:t xml:space="preserve">                    </w:t>
      </w:r>
      <w:r w:rsidR="004841F1" w:rsidRPr="001D23DB">
        <w:rPr>
          <w:b/>
          <w:bCs/>
          <w:sz w:val="24"/>
          <w:szCs w:val="24"/>
        </w:rPr>
        <w:t>i  Rekreacji w  Jastrzębiu</w:t>
      </w:r>
      <w:r w:rsidR="00E072F1" w:rsidRPr="001D23DB">
        <w:rPr>
          <w:b/>
          <w:bCs/>
          <w:sz w:val="24"/>
          <w:szCs w:val="24"/>
        </w:rPr>
        <w:t xml:space="preserve"> - </w:t>
      </w:r>
      <w:r w:rsidR="004841F1" w:rsidRPr="001D23DB">
        <w:rPr>
          <w:b/>
          <w:bCs/>
          <w:sz w:val="24"/>
          <w:szCs w:val="24"/>
        </w:rPr>
        <w:t>Zdroju ul. Harcerska  14b, 44-335 Jastrzębie-Zdrój</w:t>
      </w:r>
      <w:r w:rsidRPr="001D23DB">
        <w:rPr>
          <w:b/>
          <w:bCs/>
          <w:sz w:val="24"/>
          <w:szCs w:val="24"/>
        </w:rPr>
        <w:t xml:space="preserve"> </w:t>
      </w:r>
      <w:r w:rsidR="002A16B8" w:rsidRPr="001D23DB">
        <w:rPr>
          <w:b/>
          <w:bCs/>
          <w:sz w:val="24"/>
          <w:szCs w:val="24"/>
          <w:u w:val="single"/>
        </w:rPr>
        <w:t xml:space="preserve">do dnia </w:t>
      </w:r>
      <w:r w:rsidR="004825F0" w:rsidRPr="001D23DB">
        <w:rPr>
          <w:b/>
          <w:bCs/>
          <w:sz w:val="24"/>
          <w:szCs w:val="24"/>
          <w:u w:val="single"/>
        </w:rPr>
        <w:t xml:space="preserve"> </w:t>
      </w:r>
      <w:r w:rsidR="002A16B8" w:rsidRPr="001D23DB">
        <w:rPr>
          <w:b/>
          <w:bCs/>
          <w:sz w:val="24"/>
          <w:szCs w:val="24"/>
          <w:u w:val="single"/>
        </w:rPr>
        <w:t xml:space="preserve"> </w:t>
      </w:r>
      <w:r w:rsidR="0017562E" w:rsidRPr="001D23DB">
        <w:rPr>
          <w:b/>
          <w:bCs/>
          <w:sz w:val="24"/>
          <w:szCs w:val="24"/>
          <w:u w:val="single"/>
        </w:rPr>
        <w:t>24</w:t>
      </w:r>
      <w:r w:rsidR="009F585F" w:rsidRPr="001D23DB">
        <w:rPr>
          <w:b/>
          <w:bCs/>
          <w:sz w:val="24"/>
          <w:szCs w:val="24"/>
          <w:u w:val="single"/>
        </w:rPr>
        <w:t xml:space="preserve"> lipca </w:t>
      </w:r>
      <w:r w:rsidR="002A16B8" w:rsidRPr="001D23DB">
        <w:rPr>
          <w:b/>
          <w:bCs/>
          <w:sz w:val="24"/>
          <w:szCs w:val="24"/>
          <w:u w:val="single"/>
        </w:rPr>
        <w:t>20</w:t>
      </w:r>
      <w:r w:rsidR="00AA6890" w:rsidRPr="001D23DB">
        <w:rPr>
          <w:b/>
          <w:bCs/>
          <w:sz w:val="24"/>
          <w:szCs w:val="24"/>
          <w:u w:val="single"/>
        </w:rPr>
        <w:t>2</w:t>
      </w:r>
      <w:r w:rsidR="00816A6D" w:rsidRPr="001D23DB">
        <w:rPr>
          <w:b/>
          <w:bCs/>
          <w:sz w:val="24"/>
          <w:szCs w:val="24"/>
          <w:u w:val="single"/>
        </w:rPr>
        <w:t>3</w:t>
      </w:r>
      <w:r w:rsidRPr="001D23DB">
        <w:rPr>
          <w:b/>
          <w:bCs/>
          <w:sz w:val="24"/>
          <w:szCs w:val="24"/>
          <w:u w:val="single"/>
        </w:rPr>
        <w:t>r do godz</w:t>
      </w:r>
      <w:r w:rsidR="001739BB" w:rsidRPr="001D23DB">
        <w:rPr>
          <w:b/>
          <w:bCs/>
          <w:sz w:val="24"/>
          <w:szCs w:val="24"/>
          <w:u w:val="single"/>
        </w:rPr>
        <w:t>.1</w:t>
      </w:r>
      <w:r w:rsidR="0017562E" w:rsidRPr="001D23DB">
        <w:rPr>
          <w:b/>
          <w:bCs/>
          <w:sz w:val="24"/>
          <w:szCs w:val="24"/>
          <w:u w:val="single"/>
        </w:rPr>
        <w:t>3</w:t>
      </w:r>
      <w:r w:rsidRPr="001D23DB">
        <w:rPr>
          <w:b/>
          <w:bCs/>
          <w:sz w:val="24"/>
          <w:szCs w:val="24"/>
          <w:u w:val="single"/>
        </w:rPr>
        <w:t>.00.</w:t>
      </w:r>
      <w:r w:rsidRPr="001D23DB">
        <w:rPr>
          <w:b/>
          <w:bCs/>
          <w:sz w:val="24"/>
          <w:szCs w:val="24"/>
        </w:rPr>
        <w:t xml:space="preserve"> Oferty złożone po terminie będą zwrócone Oferentowi bez otwierania.</w:t>
      </w:r>
      <w:r w:rsidR="001D23DB">
        <w:rPr>
          <w:b/>
          <w:bCs/>
          <w:sz w:val="24"/>
          <w:szCs w:val="24"/>
        </w:rPr>
        <w:t xml:space="preserve"> </w:t>
      </w:r>
      <w:r w:rsidRPr="001D23DB">
        <w:rPr>
          <w:b/>
          <w:bCs/>
          <w:sz w:val="24"/>
          <w:szCs w:val="24"/>
        </w:rPr>
        <w:t xml:space="preserve">Oferty nadesłane pocztą </w:t>
      </w:r>
      <w:r w:rsidR="00E072F1" w:rsidRPr="001D23DB">
        <w:rPr>
          <w:b/>
          <w:bCs/>
          <w:sz w:val="24"/>
          <w:szCs w:val="24"/>
        </w:rPr>
        <w:t xml:space="preserve">lub dostarczone przez firmę kurierską </w:t>
      </w:r>
      <w:r w:rsidRPr="001D23DB">
        <w:rPr>
          <w:b/>
          <w:bCs/>
          <w:sz w:val="24"/>
          <w:szCs w:val="24"/>
        </w:rPr>
        <w:t>będą zakwalifikowane do postępowania konkursowego  pod  warunkiem  ich  dostarc</w:t>
      </w:r>
      <w:r w:rsidR="002A16B8" w:rsidRPr="001D23DB">
        <w:rPr>
          <w:b/>
          <w:bCs/>
          <w:sz w:val="24"/>
          <w:szCs w:val="24"/>
        </w:rPr>
        <w:t xml:space="preserve">zenia  do  dnia </w:t>
      </w:r>
      <w:r w:rsidR="0017562E" w:rsidRPr="001D23DB">
        <w:rPr>
          <w:b/>
          <w:bCs/>
          <w:sz w:val="24"/>
          <w:szCs w:val="24"/>
        </w:rPr>
        <w:t>24</w:t>
      </w:r>
      <w:r w:rsidR="009F585F" w:rsidRPr="001D23DB">
        <w:rPr>
          <w:b/>
          <w:bCs/>
          <w:sz w:val="24"/>
          <w:szCs w:val="24"/>
        </w:rPr>
        <w:t xml:space="preserve"> lipca </w:t>
      </w:r>
      <w:r w:rsidR="002A16B8" w:rsidRPr="001D23DB">
        <w:rPr>
          <w:b/>
          <w:bCs/>
          <w:sz w:val="24"/>
          <w:szCs w:val="24"/>
        </w:rPr>
        <w:t>20</w:t>
      </w:r>
      <w:r w:rsidR="00AA6890" w:rsidRPr="001D23DB">
        <w:rPr>
          <w:b/>
          <w:bCs/>
          <w:sz w:val="24"/>
          <w:szCs w:val="24"/>
        </w:rPr>
        <w:t>2</w:t>
      </w:r>
      <w:r w:rsidR="00816A6D" w:rsidRPr="001D23DB">
        <w:rPr>
          <w:b/>
          <w:bCs/>
          <w:sz w:val="24"/>
          <w:szCs w:val="24"/>
        </w:rPr>
        <w:t>3</w:t>
      </w:r>
      <w:r w:rsidR="002A16B8" w:rsidRPr="001D23DB">
        <w:rPr>
          <w:b/>
          <w:bCs/>
          <w:sz w:val="24"/>
          <w:szCs w:val="24"/>
        </w:rPr>
        <w:t>r.</w:t>
      </w:r>
      <w:r w:rsidR="0017562E" w:rsidRPr="001D23DB">
        <w:rPr>
          <w:b/>
          <w:bCs/>
          <w:sz w:val="24"/>
          <w:szCs w:val="24"/>
        </w:rPr>
        <w:t xml:space="preserve"> </w:t>
      </w:r>
      <w:r w:rsidR="00764938" w:rsidRPr="001D23DB">
        <w:rPr>
          <w:b/>
          <w:bCs/>
          <w:sz w:val="24"/>
          <w:szCs w:val="24"/>
          <w:u w:val="single"/>
        </w:rPr>
        <w:t>do godz.1</w:t>
      </w:r>
      <w:r w:rsidR="0017562E" w:rsidRPr="001D23DB">
        <w:rPr>
          <w:b/>
          <w:bCs/>
          <w:sz w:val="24"/>
          <w:szCs w:val="24"/>
          <w:u w:val="single"/>
        </w:rPr>
        <w:t>3</w:t>
      </w:r>
      <w:r w:rsidR="00764938" w:rsidRPr="001D23DB">
        <w:rPr>
          <w:b/>
          <w:bCs/>
          <w:sz w:val="24"/>
          <w:szCs w:val="24"/>
          <w:u w:val="single"/>
        </w:rPr>
        <w:t>.0</w:t>
      </w:r>
      <w:r w:rsidRPr="001D23DB">
        <w:rPr>
          <w:b/>
          <w:bCs/>
          <w:sz w:val="24"/>
          <w:szCs w:val="24"/>
          <w:u w:val="single"/>
        </w:rPr>
        <w:t xml:space="preserve">0 </w:t>
      </w:r>
      <w:r w:rsidRPr="001D23DB">
        <w:rPr>
          <w:b/>
          <w:bCs/>
          <w:sz w:val="24"/>
          <w:szCs w:val="24"/>
        </w:rPr>
        <w:t>do</w:t>
      </w:r>
      <w:r w:rsidR="00E072F1" w:rsidRPr="001D23DB">
        <w:rPr>
          <w:b/>
          <w:bCs/>
          <w:sz w:val="24"/>
          <w:szCs w:val="24"/>
        </w:rPr>
        <w:t xml:space="preserve"> w/w</w:t>
      </w:r>
      <w:r w:rsidRPr="001D23DB">
        <w:rPr>
          <w:b/>
          <w:bCs/>
          <w:sz w:val="24"/>
          <w:szCs w:val="24"/>
        </w:rPr>
        <w:t xml:space="preserve"> siedziby </w:t>
      </w:r>
      <w:r w:rsidR="00D94064" w:rsidRPr="001D23DB">
        <w:rPr>
          <w:b/>
          <w:bCs/>
          <w:sz w:val="24"/>
          <w:szCs w:val="24"/>
        </w:rPr>
        <w:t>Wydzierżawiającego</w:t>
      </w:r>
      <w:r w:rsidR="00EC6AF1" w:rsidRPr="001D23DB">
        <w:rPr>
          <w:b/>
          <w:bCs/>
          <w:sz w:val="24"/>
          <w:szCs w:val="24"/>
        </w:rPr>
        <w:t>.</w:t>
      </w:r>
      <w:r w:rsidR="00E072F1" w:rsidRPr="001D23DB">
        <w:rPr>
          <w:b/>
          <w:bCs/>
          <w:sz w:val="24"/>
          <w:szCs w:val="24"/>
        </w:rPr>
        <w:t xml:space="preserve"> </w:t>
      </w:r>
    </w:p>
    <w:p w14:paraId="5A632CDC" w14:textId="77777777" w:rsidR="00A95FAD" w:rsidRPr="001D23DB" w:rsidRDefault="00A95FAD" w:rsidP="00E0143E">
      <w:pPr>
        <w:jc w:val="both"/>
        <w:rPr>
          <w:b/>
          <w:bCs/>
          <w:sz w:val="24"/>
          <w:szCs w:val="24"/>
        </w:rPr>
      </w:pPr>
    </w:p>
    <w:p w14:paraId="1FA9BCB9" w14:textId="023ACA07" w:rsidR="00702EA1" w:rsidRPr="00702EA1" w:rsidRDefault="00702EA1" w:rsidP="00E0143E">
      <w:pPr>
        <w:jc w:val="both"/>
        <w:rPr>
          <w:b/>
          <w:bCs/>
          <w:sz w:val="24"/>
          <w:szCs w:val="24"/>
        </w:rPr>
      </w:pPr>
      <w:r w:rsidRPr="00702EA1">
        <w:rPr>
          <w:b/>
          <w:bCs/>
          <w:sz w:val="24"/>
          <w:szCs w:val="24"/>
        </w:rPr>
        <w:t>X. Termin otwarcia</w:t>
      </w:r>
      <w:r w:rsidR="00736C1E">
        <w:rPr>
          <w:b/>
          <w:bCs/>
          <w:sz w:val="24"/>
          <w:szCs w:val="24"/>
        </w:rPr>
        <w:t xml:space="preserve"> </w:t>
      </w:r>
      <w:r w:rsidRPr="00702EA1">
        <w:rPr>
          <w:b/>
          <w:bCs/>
          <w:sz w:val="24"/>
          <w:szCs w:val="24"/>
        </w:rPr>
        <w:t>ofert:</w:t>
      </w:r>
    </w:p>
    <w:p w14:paraId="69AEB1A6" w14:textId="477999F7" w:rsidR="00EC6AF1" w:rsidRDefault="00702EA1" w:rsidP="00736C1E">
      <w:pPr>
        <w:jc w:val="both"/>
        <w:rPr>
          <w:sz w:val="24"/>
          <w:szCs w:val="24"/>
        </w:rPr>
      </w:pPr>
      <w:r>
        <w:rPr>
          <w:sz w:val="24"/>
          <w:szCs w:val="24"/>
        </w:rPr>
        <w:t>Otwarcie</w:t>
      </w:r>
      <w:r w:rsidR="00736C1E">
        <w:rPr>
          <w:sz w:val="24"/>
          <w:szCs w:val="24"/>
        </w:rPr>
        <w:t xml:space="preserve"> </w:t>
      </w:r>
      <w:r w:rsidR="00EC6AF1">
        <w:rPr>
          <w:sz w:val="24"/>
          <w:szCs w:val="24"/>
        </w:rPr>
        <w:t xml:space="preserve">ofert </w:t>
      </w:r>
      <w:r w:rsidR="009F585F" w:rsidRPr="00F97DD2">
        <w:rPr>
          <w:b/>
          <w:bCs/>
          <w:sz w:val="24"/>
          <w:szCs w:val="24"/>
        </w:rPr>
        <w:t xml:space="preserve">nastąpi </w:t>
      </w:r>
      <w:r w:rsidR="0054244E" w:rsidRPr="00F97DD2">
        <w:rPr>
          <w:b/>
          <w:bCs/>
          <w:sz w:val="24"/>
          <w:szCs w:val="24"/>
        </w:rPr>
        <w:t>w</w:t>
      </w:r>
      <w:r w:rsidR="009F585F" w:rsidRPr="00F97DD2">
        <w:rPr>
          <w:b/>
          <w:bCs/>
          <w:sz w:val="24"/>
          <w:szCs w:val="24"/>
        </w:rPr>
        <w:t xml:space="preserve"> dni</w:t>
      </w:r>
      <w:r w:rsidR="0054244E" w:rsidRPr="00F97DD2">
        <w:rPr>
          <w:b/>
          <w:bCs/>
          <w:sz w:val="24"/>
          <w:szCs w:val="24"/>
        </w:rPr>
        <w:t>u</w:t>
      </w:r>
      <w:r w:rsidR="009F585F" w:rsidRPr="00F97DD2">
        <w:rPr>
          <w:b/>
          <w:bCs/>
          <w:sz w:val="24"/>
          <w:szCs w:val="24"/>
        </w:rPr>
        <w:t xml:space="preserve"> 2</w:t>
      </w:r>
      <w:r w:rsidR="005731BC" w:rsidRPr="00F97DD2">
        <w:rPr>
          <w:b/>
          <w:bCs/>
          <w:sz w:val="24"/>
          <w:szCs w:val="24"/>
        </w:rPr>
        <w:t>4</w:t>
      </w:r>
      <w:r w:rsidR="009F585F" w:rsidRPr="00F97DD2">
        <w:rPr>
          <w:b/>
          <w:bCs/>
          <w:sz w:val="24"/>
          <w:szCs w:val="24"/>
        </w:rPr>
        <w:t xml:space="preserve"> lipca</w:t>
      </w:r>
      <w:r w:rsidR="00736C1E" w:rsidRPr="00F97DD2">
        <w:rPr>
          <w:b/>
          <w:bCs/>
          <w:sz w:val="24"/>
          <w:szCs w:val="24"/>
        </w:rPr>
        <w:t xml:space="preserve"> </w:t>
      </w:r>
      <w:r w:rsidRPr="00F97DD2">
        <w:rPr>
          <w:b/>
          <w:bCs/>
          <w:sz w:val="24"/>
          <w:szCs w:val="24"/>
        </w:rPr>
        <w:t>2023r</w:t>
      </w:r>
      <w:r w:rsidR="005731BC" w:rsidRPr="00F97DD2">
        <w:rPr>
          <w:b/>
          <w:bCs/>
          <w:sz w:val="24"/>
          <w:szCs w:val="24"/>
        </w:rPr>
        <w:t>.</w:t>
      </w:r>
      <w:r w:rsidRPr="00F97DD2">
        <w:rPr>
          <w:b/>
          <w:bCs/>
          <w:sz w:val="24"/>
          <w:szCs w:val="24"/>
        </w:rPr>
        <w:t xml:space="preserve"> </w:t>
      </w:r>
      <w:r w:rsidR="005731BC" w:rsidRPr="00F97DD2">
        <w:rPr>
          <w:b/>
          <w:bCs/>
          <w:sz w:val="24"/>
          <w:szCs w:val="24"/>
        </w:rPr>
        <w:t>o</w:t>
      </w:r>
      <w:r w:rsidRPr="00F97DD2">
        <w:rPr>
          <w:b/>
          <w:bCs/>
          <w:sz w:val="24"/>
          <w:szCs w:val="24"/>
        </w:rPr>
        <w:t xml:space="preserve"> godz</w:t>
      </w:r>
      <w:r w:rsidR="00B823C1" w:rsidRPr="00F97DD2">
        <w:rPr>
          <w:b/>
          <w:bCs/>
          <w:sz w:val="24"/>
          <w:szCs w:val="24"/>
        </w:rPr>
        <w:t xml:space="preserve">. </w:t>
      </w:r>
      <w:r w:rsidR="005731BC" w:rsidRPr="00F97DD2">
        <w:rPr>
          <w:b/>
          <w:bCs/>
          <w:sz w:val="24"/>
          <w:szCs w:val="24"/>
        </w:rPr>
        <w:t>13:30</w:t>
      </w:r>
      <w:r w:rsidRPr="00F97DD2">
        <w:rPr>
          <w:sz w:val="24"/>
          <w:szCs w:val="24"/>
        </w:rPr>
        <w:t xml:space="preserve"> </w:t>
      </w:r>
      <w:r>
        <w:rPr>
          <w:sz w:val="24"/>
          <w:szCs w:val="24"/>
        </w:rPr>
        <w:t>w siedzibie Wydzierżawiającego</w:t>
      </w:r>
      <w:r w:rsidRPr="00702EA1">
        <w:rPr>
          <w:sz w:val="24"/>
          <w:szCs w:val="24"/>
        </w:rPr>
        <w:t>: Miejski Ośrodek Sportu  i  Rekreacji w Jastrzębiu</w:t>
      </w:r>
      <w:r w:rsidR="00B823C1">
        <w:rPr>
          <w:sz w:val="24"/>
          <w:szCs w:val="24"/>
        </w:rPr>
        <w:t>-</w:t>
      </w:r>
      <w:r w:rsidRPr="00702EA1">
        <w:rPr>
          <w:sz w:val="24"/>
          <w:szCs w:val="24"/>
        </w:rPr>
        <w:t>Zdroju</w:t>
      </w:r>
      <w:r w:rsidR="00B823C1">
        <w:rPr>
          <w:sz w:val="24"/>
          <w:szCs w:val="24"/>
        </w:rPr>
        <w:t xml:space="preserve"> </w:t>
      </w:r>
      <w:r w:rsidRPr="00702EA1">
        <w:rPr>
          <w:sz w:val="24"/>
          <w:szCs w:val="24"/>
        </w:rPr>
        <w:t>ul. Harcerska 14b</w:t>
      </w:r>
      <w:r w:rsidR="005731BC">
        <w:rPr>
          <w:sz w:val="24"/>
          <w:szCs w:val="24"/>
        </w:rPr>
        <w:t>,                                          44-335 Jastrzębie – Zdrój. P</w:t>
      </w:r>
      <w:r w:rsidR="00E0143E">
        <w:rPr>
          <w:sz w:val="24"/>
          <w:szCs w:val="24"/>
        </w:rPr>
        <w:t xml:space="preserve">rzy otwarciu </w:t>
      </w:r>
      <w:r w:rsidR="00A95FAD">
        <w:rPr>
          <w:sz w:val="24"/>
          <w:szCs w:val="24"/>
        </w:rPr>
        <w:t>o</w:t>
      </w:r>
      <w:r w:rsidR="00E0143E">
        <w:rPr>
          <w:sz w:val="24"/>
          <w:szCs w:val="24"/>
        </w:rPr>
        <w:t xml:space="preserve">fert mogą </w:t>
      </w:r>
      <w:r w:rsidR="00A95FAD">
        <w:rPr>
          <w:sz w:val="24"/>
          <w:szCs w:val="24"/>
        </w:rPr>
        <w:t xml:space="preserve">być obecni </w:t>
      </w:r>
      <w:r w:rsidR="00E0143E">
        <w:rPr>
          <w:sz w:val="24"/>
          <w:szCs w:val="24"/>
        </w:rPr>
        <w:t>upoważnieni przedstawiciele Oferent</w:t>
      </w:r>
      <w:r w:rsidR="00A95FAD">
        <w:rPr>
          <w:sz w:val="24"/>
          <w:szCs w:val="24"/>
        </w:rPr>
        <w:t>ów</w:t>
      </w:r>
      <w:r w:rsidR="00E0143E">
        <w:rPr>
          <w:sz w:val="24"/>
          <w:szCs w:val="24"/>
        </w:rPr>
        <w:t xml:space="preserve">. Oceny </w:t>
      </w:r>
      <w:r w:rsidR="00A95FAD">
        <w:rPr>
          <w:sz w:val="24"/>
          <w:szCs w:val="24"/>
        </w:rPr>
        <w:t>o</w:t>
      </w:r>
      <w:r w:rsidR="00E0143E">
        <w:rPr>
          <w:sz w:val="24"/>
          <w:szCs w:val="24"/>
        </w:rPr>
        <w:t xml:space="preserve">fert dokonuje tylko Wydzierżawiający. </w:t>
      </w:r>
    </w:p>
    <w:p w14:paraId="3E1A005A" w14:textId="60BCFD7D" w:rsidR="00736C1E" w:rsidRPr="00994D74" w:rsidRDefault="00EC6AF1" w:rsidP="00736C1E">
      <w:pPr>
        <w:jc w:val="both"/>
        <w:rPr>
          <w:sz w:val="24"/>
          <w:szCs w:val="24"/>
        </w:rPr>
      </w:pPr>
      <w:r>
        <w:rPr>
          <w:sz w:val="24"/>
          <w:szCs w:val="24"/>
        </w:rPr>
        <w:t>Informacja</w:t>
      </w:r>
      <w:r w:rsidR="00B823C1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B823C1">
        <w:rPr>
          <w:sz w:val="24"/>
          <w:szCs w:val="24"/>
        </w:rPr>
        <w:t xml:space="preserve"> </w:t>
      </w:r>
      <w:r>
        <w:rPr>
          <w:sz w:val="24"/>
          <w:szCs w:val="24"/>
        </w:rPr>
        <w:t>otwarcia</w:t>
      </w:r>
      <w:r w:rsidR="00B823C1">
        <w:rPr>
          <w:sz w:val="24"/>
          <w:szCs w:val="24"/>
        </w:rPr>
        <w:t xml:space="preserve"> </w:t>
      </w:r>
      <w:r>
        <w:rPr>
          <w:sz w:val="24"/>
          <w:szCs w:val="24"/>
        </w:rPr>
        <w:t>ofert zostanie umieszczona na stroni</w:t>
      </w:r>
      <w:r w:rsidR="00B823C1">
        <w:rPr>
          <w:sz w:val="24"/>
          <w:szCs w:val="24"/>
        </w:rPr>
        <w:t>e:</w:t>
      </w:r>
      <w:r w:rsidR="004619AE">
        <w:rPr>
          <w:sz w:val="24"/>
          <w:szCs w:val="24"/>
        </w:rPr>
        <w:t xml:space="preserve"> </w:t>
      </w:r>
      <w:r w:rsidR="00A95FAD">
        <w:rPr>
          <w:sz w:val="24"/>
          <w:szCs w:val="24"/>
        </w:rPr>
        <w:t xml:space="preserve">                                                                  </w:t>
      </w:r>
      <w:hyperlink r:id="rId6" w:history="1">
        <w:r w:rsidR="00A95FAD" w:rsidRPr="00124DDA">
          <w:rPr>
            <w:rStyle w:val="Hipercze"/>
            <w:sz w:val="24"/>
            <w:szCs w:val="24"/>
          </w:rPr>
          <w:t>https://www.e-bip.org.pl/mosirjastrzebie/</w:t>
        </w:r>
      </w:hyperlink>
      <w:r>
        <w:rPr>
          <w:sz w:val="24"/>
          <w:szCs w:val="24"/>
        </w:rPr>
        <w:t xml:space="preserve"> w zakładce</w:t>
      </w:r>
      <w:r w:rsidR="005731BC">
        <w:rPr>
          <w:sz w:val="24"/>
          <w:szCs w:val="24"/>
        </w:rPr>
        <w:t>:</w:t>
      </w:r>
      <w:r>
        <w:rPr>
          <w:sz w:val="24"/>
          <w:szCs w:val="24"/>
        </w:rPr>
        <w:t xml:space="preserve"> konkursy pisemnych ofert.</w:t>
      </w:r>
      <w:r w:rsidR="004619AE">
        <w:rPr>
          <w:sz w:val="24"/>
          <w:szCs w:val="24"/>
        </w:rPr>
        <w:t xml:space="preserve"> </w:t>
      </w:r>
      <w:r w:rsidR="00736C1E">
        <w:rPr>
          <w:sz w:val="24"/>
          <w:szCs w:val="24"/>
        </w:rPr>
        <w:t>Ogłoszenie wyników konkursu pisemnych ofert zostanie umieszczone</w:t>
      </w:r>
      <w:r>
        <w:rPr>
          <w:sz w:val="24"/>
          <w:szCs w:val="24"/>
        </w:rPr>
        <w:t xml:space="preserve"> </w:t>
      </w:r>
      <w:r w:rsidR="00736C1E">
        <w:rPr>
          <w:sz w:val="24"/>
          <w:szCs w:val="24"/>
        </w:rPr>
        <w:t>na stronie:</w:t>
      </w:r>
      <w:r>
        <w:t xml:space="preserve"> </w:t>
      </w:r>
      <w:r w:rsidR="00B823C1">
        <w:t xml:space="preserve">                                             </w:t>
      </w:r>
      <w:hyperlink r:id="rId7" w:history="1">
        <w:r w:rsidR="00B823C1" w:rsidRPr="00E94297">
          <w:rPr>
            <w:rStyle w:val="Hipercze"/>
            <w:sz w:val="24"/>
            <w:szCs w:val="24"/>
          </w:rPr>
          <w:t>https://www.e-bip.org.pl/mosirjastrzebie/</w:t>
        </w:r>
      </w:hyperlink>
      <w:r w:rsidR="00736C1E">
        <w:rPr>
          <w:sz w:val="24"/>
          <w:szCs w:val="24"/>
        </w:rPr>
        <w:t xml:space="preserve">  w zakładce</w:t>
      </w:r>
      <w:r w:rsidR="005731BC">
        <w:rPr>
          <w:sz w:val="24"/>
          <w:szCs w:val="24"/>
        </w:rPr>
        <w:t>:</w:t>
      </w:r>
      <w:r w:rsidR="00736C1E">
        <w:rPr>
          <w:sz w:val="24"/>
          <w:szCs w:val="24"/>
        </w:rPr>
        <w:t xml:space="preserve"> konkursy pisemnych ofert</w:t>
      </w:r>
      <w:r w:rsidR="005731BC">
        <w:rPr>
          <w:sz w:val="24"/>
          <w:szCs w:val="24"/>
        </w:rPr>
        <w:t xml:space="preserve">, niezwłocznie po rozstrzygnięciu konkursu. </w:t>
      </w:r>
      <w:r w:rsidR="00736C1E">
        <w:rPr>
          <w:sz w:val="24"/>
          <w:szCs w:val="24"/>
        </w:rPr>
        <w:t xml:space="preserve">  </w:t>
      </w:r>
    </w:p>
    <w:p w14:paraId="4B62412F" w14:textId="77777777" w:rsidR="00A95FAD" w:rsidRPr="00994D74" w:rsidRDefault="00A95FAD" w:rsidP="00E0143E">
      <w:pPr>
        <w:jc w:val="both"/>
        <w:rPr>
          <w:sz w:val="24"/>
          <w:szCs w:val="24"/>
        </w:rPr>
      </w:pPr>
    </w:p>
    <w:p w14:paraId="6566F36E" w14:textId="1C75D248" w:rsidR="000C0324" w:rsidRPr="00E0143E" w:rsidRDefault="00E0143E" w:rsidP="00E0143E">
      <w:pPr>
        <w:jc w:val="both"/>
        <w:rPr>
          <w:b/>
          <w:bCs/>
          <w:sz w:val="24"/>
          <w:szCs w:val="24"/>
        </w:rPr>
      </w:pPr>
      <w:r w:rsidRPr="00E0143E">
        <w:rPr>
          <w:b/>
          <w:bCs/>
          <w:sz w:val="24"/>
          <w:szCs w:val="24"/>
        </w:rPr>
        <w:t xml:space="preserve">XI. </w:t>
      </w:r>
      <w:r w:rsidR="000C0324" w:rsidRPr="00E0143E">
        <w:rPr>
          <w:b/>
          <w:bCs/>
          <w:sz w:val="24"/>
          <w:szCs w:val="24"/>
        </w:rPr>
        <w:t>Powiadomienie Oferenta</w:t>
      </w:r>
      <w:r w:rsidR="00A95FAD">
        <w:rPr>
          <w:b/>
          <w:bCs/>
          <w:sz w:val="24"/>
          <w:szCs w:val="24"/>
        </w:rPr>
        <w:t xml:space="preserve">, który wygrał konkurs, </w:t>
      </w:r>
      <w:r w:rsidR="000C0324" w:rsidRPr="00E0143E">
        <w:rPr>
          <w:b/>
          <w:bCs/>
          <w:sz w:val="24"/>
          <w:szCs w:val="24"/>
        </w:rPr>
        <w:t>o wyniku konkursu ofert :</w:t>
      </w:r>
    </w:p>
    <w:p w14:paraId="469C2B1E" w14:textId="77777777" w:rsidR="0043655D" w:rsidRPr="000C0324" w:rsidRDefault="0043655D" w:rsidP="00E0143E">
      <w:pPr>
        <w:jc w:val="both"/>
        <w:rPr>
          <w:b/>
          <w:bCs/>
          <w:sz w:val="24"/>
          <w:szCs w:val="24"/>
          <w:u w:val="single"/>
        </w:rPr>
      </w:pPr>
    </w:p>
    <w:p w14:paraId="2A2BB4C4" w14:textId="0E23335E" w:rsidR="004841F1" w:rsidRPr="00497F7F" w:rsidRDefault="000C0324" w:rsidP="00E0143E">
      <w:pPr>
        <w:jc w:val="both"/>
        <w:rPr>
          <w:color w:val="4BACC6" w:themeColor="accent5"/>
          <w:sz w:val="24"/>
          <w:szCs w:val="24"/>
        </w:rPr>
      </w:pPr>
      <w:r w:rsidRPr="000C0324">
        <w:rPr>
          <w:sz w:val="24"/>
          <w:szCs w:val="24"/>
        </w:rPr>
        <w:t xml:space="preserve">Oferent, którego oferta została wybrana, </w:t>
      </w:r>
      <w:r w:rsidR="00736C1E">
        <w:rPr>
          <w:sz w:val="24"/>
          <w:szCs w:val="24"/>
        </w:rPr>
        <w:t>jako najkorzystniejsza</w:t>
      </w:r>
      <w:r w:rsidR="005731BC">
        <w:rPr>
          <w:sz w:val="24"/>
          <w:szCs w:val="24"/>
        </w:rPr>
        <w:t>,</w:t>
      </w:r>
      <w:r w:rsidR="00736C1E">
        <w:rPr>
          <w:sz w:val="24"/>
          <w:szCs w:val="24"/>
        </w:rPr>
        <w:t xml:space="preserve"> </w:t>
      </w:r>
      <w:r w:rsidRPr="000C0324">
        <w:rPr>
          <w:sz w:val="24"/>
          <w:szCs w:val="24"/>
        </w:rPr>
        <w:t xml:space="preserve">zostanie </w:t>
      </w:r>
      <w:r w:rsidR="00736C1E">
        <w:rPr>
          <w:sz w:val="24"/>
          <w:szCs w:val="24"/>
        </w:rPr>
        <w:t>pisemnie</w:t>
      </w:r>
      <w:r w:rsidR="00A95FAD">
        <w:rPr>
          <w:sz w:val="24"/>
          <w:szCs w:val="24"/>
        </w:rPr>
        <w:t xml:space="preserve"> lub mailem</w:t>
      </w:r>
      <w:r w:rsidR="00736C1E">
        <w:rPr>
          <w:sz w:val="24"/>
          <w:szCs w:val="24"/>
        </w:rPr>
        <w:t xml:space="preserve"> </w:t>
      </w:r>
      <w:r w:rsidRPr="000C0324">
        <w:rPr>
          <w:sz w:val="24"/>
          <w:szCs w:val="24"/>
        </w:rPr>
        <w:t xml:space="preserve">powiadomiony o decyzji </w:t>
      </w:r>
      <w:r w:rsidR="00D94064">
        <w:rPr>
          <w:sz w:val="24"/>
          <w:szCs w:val="24"/>
        </w:rPr>
        <w:t>Wydzierżawiającego</w:t>
      </w:r>
      <w:r w:rsidRPr="000C0324">
        <w:rPr>
          <w:sz w:val="24"/>
          <w:szCs w:val="24"/>
        </w:rPr>
        <w:t xml:space="preserve"> w terminie</w:t>
      </w:r>
      <w:r w:rsidR="005731BC">
        <w:rPr>
          <w:sz w:val="24"/>
          <w:szCs w:val="24"/>
        </w:rPr>
        <w:t xml:space="preserve"> do</w:t>
      </w:r>
      <w:r w:rsidRPr="000C0324">
        <w:rPr>
          <w:sz w:val="24"/>
          <w:szCs w:val="24"/>
        </w:rPr>
        <w:t xml:space="preserve"> </w:t>
      </w:r>
      <w:r w:rsidR="005731BC">
        <w:rPr>
          <w:sz w:val="24"/>
          <w:szCs w:val="24"/>
        </w:rPr>
        <w:t>dwóch</w:t>
      </w:r>
      <w:r w:rsidRPr="000C0324">
        <w:rPr>
          <w:sz w:val="24"/>
          <w:szCs w:val="24"/>
        </w:rPr>
        <w:t xml:space="preserve"> dni </w:t>
      </w:r>
      <w:r w:rsidR="00736C1E">
        <w:rPr>
          <w:sz w:val="24"/>
          <w:szCs w:val="24"/>
        </w:rPr>
        <w:t xml:space="preserve">roboczych </w:t>
      </w:r>
      <w:r w:rsidRPr="000C0324">
        <w:rPr>
          <w:sz w:val="24"/>
          <w:szCs w:val="24"/>
        </w:rPr>
        <w:t>od dnia roz</w:t>
      </w:r>
      <w:r w:rsidR="005731BC">
        <w:rPr>
          <w:sz w:val="24"/>
          <w:szCs w:val="24"/>
        </w:rPr>
        <w:t>strzygnięcia konkursu</w:t>
      </w:r>
      <w:r w:rsidRPr="000C0324">
        <w:rPr>
          <w:sz w:val="24"/>
          <w:szCs w:val="24"/>
        </w:rPr>
        <w:t>, w celu podpisania umowy dzierżawy w</w:t>
      </w:r>
      <w:r w:rsidR="005731BC">
        <w:rPr>
          <w:sz w:val="24"/>
          <w:szCs w:val="24"/>
        </w:rPr>
        <w:t>edług</w:t>
      </w:r>
      <w:r w:rsidRPr="000C0324">
        <w:rPr>
          <w:sz w:val="24"/>
          <w:szCs w:val="24"/>
        </w:rPr>
        <w:t xml:space="preserve"> wzoru umowy </w:t>
      </w:r>
      <w:r w:rsidR="005731BC">
        <w:rPr>
          <w:sz w:val="24"/>
          <w:szCs w:val="24"/>
        </w:rPr>
        <w:t xml:space="preserve">dzierżawy </w:t>
      </w:r>
      <w:r w:rsidRPr="000C0324">
        <w:rPr>
          <w:sz w:val="24"/>
          <w:szCs w:val="24"/>
        </w:rPr>
        <w:t>stanowiącego załącznik nr 2 do niniejszego zaproszenia.</w:t>
      </w:r>
      <w:bookmarkStart w:id="0" w:name="_Hlk139889244"/>
      <w:bookmarkStart w:id="1" w:name="_Hlk139886776"/>
      <w:bookmarkStart w:id="2" w:name="_Hlk139887209"/>
      <w:r w:rsidR="0043655D" w:rsidRPr="00561076">
        <w:rPr>
          <w:sz w:val="24"/>
          <w:szCs w:val="24"/>
        </w:rPr>
        <w:t xml:space="preserve">  </w:t>
      </w:r>
      <w:bookmarkEnd w:id="0"/>
    </w:p>
    <w:bookmarkEnd w:id="1"/>
    <w:bookmarkEnd w:id="2"/>
    <w:p w14:paraId="1EB43C10" w14:textId="77777777" w:rsidR="00A95FAD" w:rsidRPr="00497F7F" w:rsidRDefault="00A95FAD" w:rsidP="00E0143E">
      <w:pPr>
        <w:jc w:val="both"/>
        <w:rPr>
          <w:color w:val="4BACC6" w:themeColor="accent5"/>
          <w:sz w:val="24"/>
          <w:szCs w:val="24"/>
        </w:rPr>
      </w:pPr>
    </w:p>
    <w:p w14:paraId="0373AF64" w14:textId="0F685B19" w:rsidR="0059385A" w:rsidRDefault="00E0143E" w:rsidP="00E0143E">
      <w:pPr>
        <w:jc w:val="both"/>
        <w:rPr>
          <w:b/>
          <w:sz w:val="24"/>
          <w:szCs w:val="24"/>
        </w:rPr>
      </w:pPr>
      <w:r w:rsidRPr="00E0143E">
        <w:rPr>
          <w:b/>
          <w:sz w:val="24"/>
          <w:szCs w:val="24"/>
        </w:rPr>
        <w:t xml:space="preserve">XII. </w:t>
      </w:r>
      <w:r w:rsidR="0059385A" w:rsidRPr="00E0143E">
        <w:rPr>
          <w:b/>
          <w:sz w:val="24"/>
          <w:szCs w:val="24"/>
        </w:rPr>
        <w:t>Oferentom nie przysługuj</w:t>
      </w:r>
      <w:r w:rsidR="004825F0" w:rsidRPr="00E0143E">
        <w:rPr>
          <w:b/>
          <w:sz w:val="24"/>
          <w:szCs w:val="24"/>
        </w:rPr>
        <w:t>ą</w:t>
      </w:r>
      <w:r w:rsidR="0059385A" w:rsidRPr="00E0143E">
        <w:rPr>
          <w:b/>
          <w:sz w:val="24"/>
          <w:szCs w:val="24"/>
        </w:rPr>
        <w:t xml:space="preserve"> żadne odwołani</w:t>
      </w:r>
      <w:r w:rsidR="004825F0" w:rsidRPr="00E0143E">
        <w:rPr>
          <w:b/>
          <w:sz w:val="24"/>
          <w:szCs w:val="24"/>
        </w:rPr>
        <w:t>a</w:t>
      </w:r>
      <w:r w:rsidR="0059385A" w:rsidRPr="00E0143E">
        <w:rPr>
          <w:b/>
          <w:sz w:val="24"/>
          <w:szCs w:val="24"/>
        </w:rPr>
        <w:t xml:space="preserve"> od wyboru </w:t>
      </w:r>
      <w:r w:rsidR="000C0324" w:rsidRPr="00E0143E">
        <w:rPr>
          <w:b/>
          <w:sz w:val="24"/>
          <w:szCs w:val="24"/>
        </w:rPr>
        <w:t xml:space="preserve">oraz odrzucenia </w:t>
      </w:r>
      <w:r w:rsidR="0059385A" w:rsidRPr="00E0143E">
        <w:rPr>
          <w:b/>
          <w:sz w:val="24"/>
          <w:szCs w:val="24"/>
        </w:rPr>
        <w:t xml:space="preserve">ofert przez </w:t>
      </w:r>
      <w:r w:rsidR="00D94064" w:rsidRPr="00E0143E">
        <w:rPr>
          <w:b/>
          <w:sz w:val="24"/>
          <w:szCs w:val="24"/>
        </w:rPr>
        <w:t>Wydzierżawiającego</w:t>
      </w:r>
      <w:r w:rsidR="00736C1E">
        <w:rPr>
          <w:b/>
          <w:sz w:val="24"/>
          <w:szCs w:val="24"/>
        </w:rPr>
        <w:t>, ani od unieważnienia postępowania konkursowego.</w:t>
      </w:r>
    </w:p>
    <w:p w14:paraId="41E41196" w14:textId="77777777" w:rsidR="00E0143E" w:rsidRPr="00E0143E" w:rsidRDefault="00E0143E" w:rsidP="00E0143E">
      <w:pPr>
        <w:jc w:val="both"/>
        <w:rPr>
          <w:b/>
          <w:sz w:val="24"/>
          <w:szCs w:val="24"/>
        </w:rPr>
      </w:pPr>
    </w:p>
    <w:p w14:paraId="441BB44E" w14:textId="77777777" w:rsidR="00A95FAD" w:rsidRDefault="00A95FAD" w:rsidP="00E0143E">
      <w:pPr>
        <w:jc w:val="both"/>
        <w:rPr>
          <w:b/>
          <w:bCs/>
          <w:sz w:val="24"/>
          <w:szCs w:val="24"/>
        </w:rPr>
      </w:pPr>
    </w:p>
    <w:p w14:paraId="50718DC7" w14:textId="77777777" w:rsidR="00A95FAD" w:rsidRDefault="00A95FAD" w:rsidP="00E0143E">
      <w:pPr>
        <w:jc w:val="both"/>
        <w:rPr>
          <w:b/>
          <w:bCs/>
          <w:sz w:val="24"/>
          <w:szCs w:val="24"/>
        </w:rPr>
      </w:pPr>
    </w:p>
    <w:p w14:paraId="02DEFE0F" w14:textId="77777777" w:rsidR="00A95FAD" w:rsidRDefault="00A95FAD" w:rsidP="00E0143E">
      <w:pPr>
        <w:jc w:val="both"/>
        <w:rPr>
          <w:b/>
          <w:bCs/>
          <w:sz w:val="24"/>
          <w:szCs w:val="24"/>
        </w:rPr>
      </w:pPr>
    </w:p>
    <w:p w14:paraId="41C48703" w14:textId="77777777" w:rsidR="00A95FAD" w:rsidRDefault="00A95FAD" w:rsidP="00E0143E">
      <w:pPr>
        <w:jc w:val="both"/>
        <w:rPr>
          <w:b/>
          <w:bCs/>
          <w:sz w:val="24"/>
          <w:szCs w:val="24"/>
        </w:rPr>
      </w:pPr>
    </w:p>
    <w:p w14:paraId="0BB872B1" w14:textId="77777777" w:rsidR="00A95FAD" w:rsidRDefault="00A95FAD" w:rsidP="00E0143E">
      <w:pPr>
        <w:jc w:val="both"/>
        <w:rPr>
          <w:b/>
          <w:bCs/>
          <w:sz w:val="24"/>
          <w:szCs w:val="24"/>
        </w:rPr>
      </w:pPr>
    </w:p>
    <w:p w14:paraId="6D866404" w14:textId="77777777" w:rsidR="00A95FAD" w:rsidRDefault="00A95FAD" w:rsidP="00E0143E">
      <w:pPr>
        <w:jc w:val="both"/>
        <w:rPr>
          <w:b/>
          <w:bCs/>
          <w:sz w:val="24"/>
          <w:szCs w:val="24"/>
        </w:rPr>
      </w:pPr>
    </w:p>
    <w:p w14:paraId="081C4FB2" w14:textId="3FC53614" w:rsidR="0059385A" w:rsidRPr="00994D74" w:rsidRDefault="00E0143E" w:rsidP="00E0143E">
      <w:pPr>
        <w:jc w:val="both"/>
        <w:rPr>
          <w:sz w:val="24"/>
          <w:szCs w:val="24"/>
        </w:rPr>
      </w:pPr>
      <w:r w:rsidRPr="00E0143E">
        <w:rPr>
          <w:b/>
          <w:bCs/>
          <w:sz w:val="24"/>
          <w:szCs w:val="24"/>
        </w:rPr>
        <w:t>XI</w:t>
      </w:r>
      <w:r w:rsidR="00736C1E">
        <w:rPr>
          <w:b/>
          <w:bCs/>
          <w:sz w:val="24"/>
          <w:szCs w:val="24"/>
        </w:rPr>
        <w:t>II</w:t>
      </w:r>
      <w:r>
        <w:rPr>
          <w:sz w:val="24"/>
          <w:szCs w:val="24"/>
        </w:rPr>
        <w:t xml:space="preserve">. </w:t>
      </w:r>
      <w:r w:rsidR="0059385A" w:rsidRPr="00994D74">
        <w:rPr>
          <w:sz w:val="24"/>
          <w:szCs w:val="24"/>
        </w:rPr>
        <w:t>Zamawiający zastrzega sobie możliwość unieważnienia na każdym etapie niniejszego konkursu bez podania przyczyny.</w:t>
      </w:r>
    </w:p>
    <w:p w14:paraId="412A1444" w14:textId="77777777" w:rsidR="0059385A" w:rsidRPr="00994D74" w:rsidRDefault="0059385A" w:rsidP="00E0143E">
      <w:pPr>
        <w:jc w:val="both"/>
        <w:rPr>
          <w:sz w:val="24"/>
          <w:szCs w:val="24"/>
        </w:rPr>
      </w:pPr>
    </w:p>
    <w:p w14:paraId="01FB5C81" w14:textId="24315AFD" w:rsidR="004841F1" w:rsidRPr="00994D74" w:rsidRDefault="0059385A" w:rsidP="00E0143E">
      <w:pPr>
        <w:jc w:val="both"/>
        <w:rPr>
          <w:sz w:val="24"/>
          <w:szCs w:val="24"/>
        </w:rPr>
      </w:pPr>
      <w:r w:rsidRPr="00994D74">
        <w:rPr>
          <w:sz w:val="24"/>
          <w:szCs w:val="24"/>
        </w:rPr>
        <w:t xml:space="preserve"> </w:t>
      </w:r>
    </w:p>
    <w:p w14:paraId="23186E59" w14:textId="0C6EFC5F" w:rsidR="000A5972" w:rsidRPr="00994D74" w:rsidRDefault="000A5972" w:rsidP="00E0143E">
      <w:pPr>
        <w:jc w:val="both"/>
        <w:rPr>
          <w:sz w:val="24"/>
          <w:szCs w:val="24"/>
        </w:rPr>
      </w:pPr>
      <w:r w:rsidRPr="00994D74">
        <w:rPr>
          <w:sz w:val="24"/>
          <w:szCs w:val="24"/>
        </w:rPr>
        <w:t>Załączniki  :</w:t>
      </w:r>
    </w:p>
    <w:p w14:paraId="7B4E099F" w14:textId="77777777" w:rsidR="000A5972" w:rsidRPr="00994D74" w:rsidRDefault="004841F1" w:rsidP="00E0143E">
      <w:pPr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994D74">
        <w:rPr>
          <w:sz w:val="24"/>
          <w:szCs w:val="24"/>
        </w:rPr>
        <w:t>F</w:t>
      </w:r>
      <w:r w:rsidR="000A5972" w:rsidRPr="00994D74">
        <w:rPr>
          <w:sz w:val="24"/>
          <w:szCs w:val="24"/>
        </w:rPr>
        <w:t>ormularz oferty</w:t>
      </w:r>
      <w:r w:rsidRPr="00994D74">
        <w:rPr>
          <w:sz w:val="24"/>
          <w:szCs w:val="24"/>
        </w:rPr>
        <w:t xml:space="preserve"> – załącznik nr 1</w:t>
      </w:r>
    </w:p>
    <w:p w14:paraId="7BD41FEE" w14:textId="77777777" w:rsidR="000A5972" w:rsidRPr="00994D74" w:rsidRDefault="004841F1" w:rsidP="00E0143E">
      <w:pPr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994D74">
        <w:rPr>
          <w:sz w:val="24"/>
          <w:szCs w:val="24"/>
        </w:rPr>
        <w:t>W</w:t>
      </w:r>
      <w:r w:rsidR="000A5972" w:rsidRPr="00994D74">
        <w:rPr>
          <w:sz w:val="24"/>
          <w:szCs w:val="24"/>
        </w:rPr>
        <w:t>z</w:t>
      </w:r>
      <w:r w:rsidRPr="00994D74">
        <w:rPr>
          <w:sz w:val="24"/>
          <w:szCs w:val="24"/>
        </w:rPr>
        <w:t xml:space="preserve">ór </w:t>
      </w:r>
      <w:r w:rsidR="000A5972" w:rsidRPr="00994D74">
        <w:rPr>
          <w:sz w:val="24"/>
          <w:szCs w:val="24"/>
        </w:rPr>
        <w:t xml:space="preserve"> umowy dzierżawy  </w:t>
      </w:r>
      <w:r w:rsidRPr="00994D74">
        <w:rPr>
          <w:sz w:val="24"/>
          <w:szCs w:val="24"/>
        </w:rPr>
        <w:t>- załącznik nr 2</w:t>
      </w:r>
    </w:p>
    <w:p w14:paraId="13D9E161" w14:textId="77777777" w:rsidR="0059385A" w:rsidRPr="00994D74" w:rsidRDefault="0059385A" w:rsidP="0059385A">
      <w:pPr>
        <w:tabs>
          <w:tab w:val="left" w:pos="360"/>
        </w:tabs>
        <w:jc w:val="both"/>
        <w:rPr>
          <w:sz w:val="24"/>
          <w:szCs w:val="24"/>
        </w:rPr>
      </w:pPr>
    </w:p>
    <w:p w14:paraId="28A7F9B7" w14:textId="0EFD9C73" w:rsidR="000A5972" w:rsidRPr="00994D74" w:rsidRDefault="000A5972">
      <w:pPr>
        <w:ind w:left="3540"/>
        <w:jc w:val="both"/>
        <w:rPr>
          <w:sz w:val="24"/>
          <w:szCs w:val="24"/>
        </w:rPr>
      </w:pPr>
    </w:p>
    <w:p w14:paraId="4F23B327" w14:textId="17272244" w:rsidR="0059385A" w:rsidRPr="00994D74" w:rsidRDefault="000C0324" w:rsidP="000C0324">
      <w:pPr>
        <w:jc w:val="both"/>
        <w:rPr>
          <w:sz w:val="24"/>
          <w:szCs w:val="24"/>
        </w:rPr>
      </w:pPr>
      <w:r>
        <w:rPr>
          <w:sz w:val="24"/>
          <w:szCs w:val="24"/>
        </w:rPr>
        <w:t>Jastrzębie-Zdrój</w:t>
      </w:r>
      <w:r w:rsidR="009971D2">
        <w:rPr>
          <w:sz w:val="24"/>
          <w:szCs w:val="24"/>
        </w:rPr>
        <w:t xml:space="preserve">, </w:t>
      </w:r>
      <w:r w:rsidR="00E0143E">
        <w:rPr>
          <w:sz w:val="24"/>
          <w:szCs w:val="24"/>
        </w:rPr>
        <w:t>……………………….</w:t>
      </w:r>
      <w:r>
        <w:rPr>
          <w:sz w:val="24"/>
          <w:szCs w:val="24"/>
        </w:rPr>
        <w:t>202</w:t>
      </w:r>
      <w:r w:rsidR="00816A6D">
        <w:rPr>
          <w:sz w:val="24"/>
          <w:szCs w:val="24"/>
        </w:rPr>
        <w:t>3</w:t>
      </w:r>
      <w:r>
        <w:rPr>
          <w:sz w:val="24"/>
          <w:szCs w:val="24"/>
        </w:rPr>
        <w:t>r</w:t>
      </w:r>
    </w:p>
    <w:p w14:paraId="279CB88F" w14:textId="7B78F51E" w:rsidR="000A5972" w:rsidRDefault="000A5972">
      <w:pPr>
        <w:ind w:left="2832" w:firstLine="708"/>
        <w:jc w:val="both"/>
        <w:rPr>
          <w:sz w:val="24"/>
          <w:szCs w:val="24"/>
        </w:rPr>
      </w:pPr>
      <w:r w:rsidRPr="00994D74">
        <w:rPr>
          <w:sz w:val="24"/>
          <w:szCs w:val="24"/>
        </w:rPr>
        <w:t xml:space="preserve"> </w:t>
      </w:r>
      <w:r w:rsidR="00D22FDB">
        <w:rPr>
          <w:sz w:val="24"/>
          <w:szCs w:val="24"/>
        </w:rPr>
        <w:tab/>
      </w:r>
      <w:r w:rsidR="00D22FDB">
        <w:rPr>
          <w:sz w:val="24"/>
          <w:szCs w:val="24"/>
        </w:rPr>
        <w:tab/>
      </w:r>
      <w:r w:rsidR="00D22FDB">
        <w:rPr>
          <w:sz w:val="24"/>
          <w:szCs w:val="24"/>
        </w:rPr>
        <w:tab/>
      </w:r>
      <w:r w:rsidR="00736C1E">
        <w:rPr>
          <w:sz w:val="24"/>
          <w:szCs w:val="24"/>
        </w:rPr>
        <w:t xml:space="preserve">W imieniu </w:t>
      </w:r>
      <w:r w:rsidR="00D94064">
        <w:rPr>
          <w:sz w:val="24"/>
          <w:szCs w:val="24"/>
        </w:rPr>
        <w:t>Wydzierżawiając</w:t>
      </w:r>
      <w:r w:rsidR="00736C1E">
        <w:rPr>
          <w:sz w:val="24"/>
          <w:szCs w:val="24"/>
        </w:rPr>
        <w:t>ego</w:t>
      </w:r>
      <w:r w:rsidR="00D22FDB">
        <w:rPr>
          <w:sz w:val="24"/>
          <w:szCs w:val="24"/>
        </w:rPr>
        <w:t xml:space="preserve"> :</w:t>
      </w:r>
    </w:p>
    <w:p w14:paraId="3CD132DD" w14:textId="11C75B0E" w:rsidR="00D22FDB" w:rsidRDefault="00736C1E" w:rsidP="00D22FDB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22FDB">
        <w:rPr>
          <w:sz w:val="24"/>
          <w:szCs w:val="24"/>
        </w:rPr>
        <w:t xml:space="preserve">Zofia Florek </w:t>
      </w:r>
    </w:p>
    <w:p w14:paraId="16253FB8" w14:textId="63D6E50B" w:rsidR="00D22FDB" w:rsidRPr="00994D74" w:rsidRDefault="00736C1E" w:rsidP="00736C1E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2FDB">
        <w:rPr>
          <w:sz w:val="24"/>
          <w:szCs w:val="24"/>
        </w:rPr>
        <w:t xml:space="preserve">Dyrektor MOSiR </w:t>
      </w:r>
    </w:p>
    <w:p w14:paraId="4261142D" w14:textId="77777777" w:rsidR="0059385A" w:rsidRPr="00994D74" w:rsidRDefault="0059385A">
      <w:pPr>
        <w:ind w:left="2832" w:firstLine="708"/>
        <w:jc w:val="both"/>
        <w:rPr>
          <w:sz w:val="24"/>
          <w:szCs w:val="24"/>
        </w:rPr>
      </w:pPr>
    </w:p>
    <w:p w14:paraId="214FCE1A" w14:textId="77777777" w:rsidR="0059385A" w:rsidRPr="00994D74" w:rsidRDefault="0059385A">
      <w:pPr>
        <w:ind w:left="2832" w:firstLine="708"/>
        <w:jc w:val="both"/>
        <w:rPr>
          <w:sz w:val="24"/>
          <w:szCs w:val="24"/>
        </w:rPr>
      </w:pPr>
    </w:p>
    <w:p w14:paraId="0DA2876D" w14:textId="77777777" w:rsidR="0059385A" w:rsidRPr="00994D74" w:rsidRDefault="0059385A">
      <w:pPr>
        <w:ind w:left="2832" w:firstLine="708"/>
        <w:jc w:val="both"/>
        <w:rPr>
          <w:sz w:val="24"/>
          <w:szCs w:val="24"/>
        </w:rPr>
      </w:pPr>
    </w:p>
    <w:p w14:paraId="265E3E35" w14:textId="0D8FE041" w:rsidR="0059385A" w:rsidRPr="00994D74" w:rsidRDefault="0059385A">
      <w:pPr>
        <w:rPr>
          <w:sz w:val="24"/>
          <w:szCs w:val="24"/>
        </w:rPr>
      </w:pPr>
    </w:p>
    <w:p w14:paraId="08854EEC" w14:textId="77777777" w:rsidR="0059385A" w:rsidRPr="00994D74" w:rsidRDefault="0059385A">
      <w:pPr>
        <w:rPr>
          <w:sz w:val="24"/>
          <w:szCs w:val="24"/>
        </w:rPr>
      </w:pPr>
    </w:p>
    <w:p w14:paraId="7D317B23" w14:textId="77777777" w:rsidR="0059385A" w:rsidRPr="00994D74" w:rsidRDefault="0059385A">
      <w:pPr>
        <w:rPr>
          <w:sz w:val="24"/>
          <w:szCs w:val="24"/>
        </w:rPr>
      </w:pPr>
    </w:p>
    <w:p w14:paraId="6E4DF1E3" w14:textId="77777777" w:rsidR="0059385A" w:rsidRPr="00994D74" w:rsidRDefault="0059385A">
      <w:pPr>
        <w:rPr>
          <w:sz w:val="24"/>
          <w:szCs w:val="24"/>
        </w:rPr>
      </w:pPr>
    </w:p>
    <w:p w14:paraId="3F457B30" w14:textId="77777777" w:rsidR="0059385A" w:rsidRPr="00994D74" w:rsidRDefault="0059385A">
      <w:pPr>
        <w:rPr>
          <w:sz w:val="24"/>
          <w:szCs w:val="24"/>
        </w:rPr>
      </w:pPr>
    </w:p>
    <w:p w14:paraId="6793C5AA" w14:textId="77777777" w:rsidR="0059385A" w:rsidRPr="00994D74" w:rsidRDefault="0059385A">
      <w:pPr>
        <w:rPr>
          <w:sz w:val="24"/>
          <w:szCs w:val="24"/>
        </w:rPr>
      </w:pPr>
    </w:p>
    <w:p w14:paraId="2B12F3CF" w14:textId="77777777" w:rsidR="0059385A" w:rsidRPr="00994D74" w:rsidRDefault="0059385A">
      <w:pPr>
        <w:rPr>
          <w:sz w:val="24"/>
          <w:szCs w:val="24"/>
        </w:rPr>
      </w:pPr>
    </w:p>
    <w:p w14:paraId="11201901" w14:textId="77777777" w:rsidR="0059385A" w:rsidRPr="00994D74" w:rsidRDefault="0059385A">
      <w:pPr>
        <w:rPr>
          <w:sz w:val="24"/>
          <w:szCs w:val="24"/>
        </w:rPr>
      </w:pPr>
    </w:p>
    <w:p w14:paraId="176BF5CF" w14:textId="77777777" w:rsidR="0059385A" w:rsidRPr="00994D74" w:rsidRDefault="0059385A">
      <w:pPr>
        <w:rPr>
          <w:sz w:val="24"/>
          <w:szCs w:val="24"/>
        </w:rPr>
      </w:pPr>
    </w:p>
    <w:p w14:paraId="23C1D3C1" w14:textId="77777777" w:rsidR="0059385A" w:rsidRPr="00994D74" w:rsidRDefault="0059385A">
      <w:pPr>
        <w:rPr>
          <w:sz w:val="24"/>
          <w:szCs w:val="24"/>
        </w:rPr>
      </w:pPr>
    </w:p>
    <w:p w14:paraId="5DE54683" w14:textId="77777777" w:rsidR="0059385A" w:rsidRPr="00994D74" w:rsidRDefault="0059385A">
      <w:pPr>
        <w:rPr>
          <w:sz w:val="24"/>
          <w:szCs w:val="24"/>
        </w:rPr>
      </w:pPr>
    </w:p>
    <w:p w14:paraId="3FCF00A8" w14:textId="77777777" w:rsidR="0059385A" w:rsidRPr="00994D74" w:rsidRDefault="0059385A">
      <w:pPr>
        <w:rPr>
          <w:sz w:val="24"/>
          <w:szCs w:val="24"/>
        </w:rPr>
      </w:pPr>
    </w:p>
    <w:p w14:paraId="03590A8C" w14:textId="77777777" w:rsidR="0059385A" w:rsidRPr="00994D74" w:rsidRDefault="0059385A">
      <w:pPr>
        <w:rPr>
          <w:sz w:val="24"/>
          <w:szCs w:val="24"/>
        </w:rPr>
      </w:pPr>
    </w:p>
    <w:p w14:paraId="09F6445A" w14:textId="77777777" w:rsidR="0059385A" w:rsidRPr="00994D74" w:rsidRDefault="0059385A">
      <w:pPr>
        <w:rPr>
          <w:sz w:val="24"/>
          <w:szCs w:val="24"/>
        </w:rPr>
      </w:pPr>
    </w:p>
    <w:p w14:paraId="47A8D99B" w14:textId="77777777" w:rsidR="0059385A" w:rsidRPr="00994D74" w:rsidRDefault="0059385A">
      <w:pPr>
        <w:rPr>
          <w:sz w:val="24"/>
          <w:szCs w:val="24"/>
        </w:rPr>
      </w:pPr>
    </w:p>
    <w:p w14:paraId="33B0EFE4" w14:textId="77777777" w:rsidR="0059385A" w:rsidRPr="00994D74" w:rsidRDefault="0059385A">
      <w:pPr>
        <w:rPr>
          <w:sz w:val="24"/>
          <w:szCs w:val="24"/>
        </w:rPr>
      </w:pPr>
    </w:p>
    <w:p w14:paraId="25EFDCD7" w14:textId="77777777" w:rsidR="0059385A" w:rsidRPr="00994D74" w:rsidRDefault="0059385A">
      <w:pPr>
        <w:rPr>
          <w:sz w:val="24"/>
          <w:szCs w:val="24"/>
        </w:rPr>
      </w:pPr>
    </w:p>
    <w:p w14:paraId="7DF7E3DE" w14:textId="77777777" w:rsidR="0059385A" w:rsidRPr="00994D74" w:rsidRDefault="0059385A">
      <w:pPr>
        <w:rPr>
          <w:sz w:val="24"/>
          <w:szCs w:val="24"/>
        </w:rPr>
      </w:pPr>
    </w:p>
    <w:p w14:paraId="29EDAB98" w14:textId="77777777" w:rsidR="0059385A" w:rsidRPr="00994D74" w:rsidRDefault="0059385A">
      <w:pPr>
        <w:rPr>
          <w:sz w:val="24"/>
          <w:szCs w:val="24"/>
        </w:rPr>
      </w:pPr>
    </w:p>
    <w:p w14:paraId="1DDCA815" w14:textId="77777777" w:rsidR="0059385A" w:rsidRPr="00994D74" w:rsidRDefault="0059385A">
      <w:pPr>
        <w:rPr>
          <w:sz w:val="24"/>
          <w:szCs w:val="24"/>
        </w:rPr>
      </w:pPr>
    </w:p>
    <w:p w14:paraId="3528FA82" w14:textId="77777777" w:rsidR="0059385A" w:rsidRPr="00994D74" w:rsidRDefault="0059385A">
      <w:pPr>
        <w:rPr>
          <w:sz w:val="24"/>
          <w:szCs w:val="24"/>
        </w:rPr>
      </w:pPr>
    </w:p>
    <w:p w14:paraId="001F0EA5" w14:textId="77777777" w:rsidR="0059385A" w:rsidRPr="00994D74" w:rsidRDefault="0059385A">
      <w:pPr>
        <w:rPr>
          <w:sz w:val="24"/>
          <w:szCs w:val="24"/>
        </w:rPr>
      </w:pPr>
    </w:p>
    <w:p w14:paraId="42817302" w14:textId="77777777" w:rsidR="0059385A" w:rsidRPr="00994D74" w:rsidRDefault="0059385A">
      <w:pPr>
        <w:rPr>
          <w:sz w:val="24"/>
          <w:szCs w:val="24"/>
        </w:rPr>
      </w:pPr>
    </w:p>
    <w:p w14:paraId="7B25EDDD" w14:textId="77777777" w:rsidR="0059385A" w:rsidRPr="00994D74" w:rsidRDefault="0059385A">
      <w:pPr>
        <w:rPr>
          <w:sz w:val="24"/>
          <w:szCs w:val="24"/>
        </w:rPr>
      </w:pPr>
    </w:p>
    <w:p w14:paraId="79233337" w14:textId="77777777" w:rsidR="0059385A" w:rsidRPr="00994D74" w:rsidRDefault="0059385A">
      <w:pPr>
        <w:rPr>
          <w:sz w:val="24"/>
          <w:szCs w:val="24"/>
        </w:rPr>
      </w:pPr>
    </w:p>
    <w:p w14:paraId="5670AF9A" w14:textId="77777777" w:rsidR="0059385A" w:rsidRPr="00994D74" w:rsidRDefault="0059385A">
      <w:pPr>
        <w:rPr>
          <w:sz w:val="24"/>
          <w:szCs w:val="24"/>
        </w:rPr>
      </w:pPr>
    </w:p>
    <w:p w14:paraId="3C0D9311" w14:textId="77777777" w:rsidR="0059385A" w:rsidRPr="00994D74" w:rsidRDefault="0059385A">
      <w:pPr>
        <w:rPr>
          <w:sz w:val="24"/>
          <w:szCs w:val="24"/>
        </w:rPr>
      </w:pPr>
    </w:p>
    <w:p w14:paraId="6FCFD122" w14:textId="77777777" w:rsidR="0059385A" w:rsidRPr="00994D74" w:rsidRDefault="0059385A">
      <w:pPr>
        <w:rPr>
          <w:sz w:val="24"/>
          <w:szCs w:val="24"/>
        </w:rPr>
      </w:pPr>
    </w:p>
    <w:p w14:paraId="1296FD04" w14:textId="77777777" w:rsidR="0059385A" w:rsidRPr="00994D74" w:rsidRDefault="0059385A">
      <w:pPr>
        <w:rPr>
          <w:sz w:val="24"/>
          <w:szCs w:val="24"/>
        </w:rPr>
      </w:pPr>
    </w:p>
    <w:p w14:paraId="45753913" w14:textId="77777777" w:rsidR="000A5972" w:rsidRPr="00994D74" w:rsidRDefault="000A5972">
      <w:pPr>
        <w:rPr>
          <w:sz w:val="24"/>
          <w:szCs w:val="24"/>
        </w:rPr>
      </w:pPr>
    </w:p>
    <w:p w14:paraId="3D1B77B4" w14:textId="77777777" w:rsidR="000A5972" w:rsidRPr="00994D74" w:rsidRDefault="000A5972" w:rsidP="0059385A">
      <w:pPr>
        <w:ind w:left="2124" w:firstLine="708"/>
        <w:jc w:val="both"/>
        <w:rPr>
          <w:sz w:val="24"/>
          <w:szCs w:val="24"/>
        </w:rPr>
      </w:pPr>
      <w:r w:rsidRPr="00994D74">
        <w:rPr>
          <w:sz w:val="24"/>
          <w:szCs w:val="24"/>
        </w:rPr>
        <w:t xml:space="preserve">      </w:t>
      </w:r>
    </w:p>
    <w:p w14:paraId="61CBFA26" w14:textId="77777777" w:rsidR="000A5972" w:rsidRPr="00994D74" w:rsidRDefault="000A5972">
      <w:pPr>
        <w:rPr>
          <w:sz w:val="24"/>
          <w:szCs w:val="24"/>
        </w:rPr>
      </w:pPr>
    </w:p>
    <w:p w14:paraId="6203A15D" w14:textId="77777777" w:rsidR="00994D74" w:rsidRPr="00994D74" w:rsidRDefault="00994D74">
      <w:pPr>
        <w:rPr>
          <w:sz w:val="24"/>
          <w:szCs w:val="24"/>
        </w:rPr>
      </w:pPr>
    </w:p>
    <w:sectPr w:rsidR="00994D74" w:rsidRPr="00994D74">
      <w:footnotePr>
        <w:pos w:val="beneathText"/>
      </w:footnotePr>
      <w:pgSz w:w="11905" w:h="16837"/>
      <w:pgMar w:top="1417" w:right="1273" w:bottom="1134" w:left="1273" w:header="1417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3390300">
    <w:abstractNumId w:val="0"/>
  </w:num>
  <w:num w:numId="2" w16cid:durableId="725447228">
    <w:abstractNumId w:val="1"/>
  </w:num>
  <w:num w:numId="3" w16cid:durableId="256596777">
    <w:abstractNumId w:val="2"/>
  </w:num>
  <w:num w:numId="4" w16cid:durableId="1194149175">
    <w:abstractNumId w:val="3"/>
  </w:num>
  <w:num w:numId="5" w16cid:durableId="139857389">
    <w:abstractNumId w:val="4"/>
  </w:num>
  <w:num w:numId="6" w16cid:durableId="1186795854">
    <w:abstractNumId w:val="5"/>
  </w:num>
  <w:num w:numId="7" w16cid:durableId="532381209">
    <w:abstractNumId w:val="6"/>
  </w:num>
  <w:num w:numId="8" w16cid:durableId="1616254224">
    <w:abstractNumId w:val="7"/>
  </w:num>
  <w:num w:numId="9" w16cid:durableId="658533090">
    <w:abstractNumId w:val="8"/>
  </w:num>
  <w:num w:numId="10" w16cid:durableId="358354887">
    <w:abstractNumId w:val="9"/>
  </w:num>
  <w:num w:numId="11" w16cid:durableId="1301039875">
    <w:abstractNumId w:val="10"/>
  </w:num>
  <w:num w:numId="12" w16cid:durableId="1179928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2A"/>
    <w:rsid w:val="00024DB3"/>
    <w:rsid w:val="00053439"/>
    <w:rsid w:val="00053772"/>
    <w:rsid w:val="00074EF6"/>
    <w:rsid w:val="000777AC"/>
    <w:rsid w:val="000A4783"/>
    <w:rsid w:val="000A5972"/>
    <w:rsid w:val="000A73E6"/>
    <w:rsid w:val="000B1118"/>
    <w:rsid w:val="000B5907"/>
    <w:rsid w:val="000C0324"/>
    <w:rsid w:val="000F01A3"/>
    <w:rsid w:val="0011069C"/>
    <w:rsid w:val="001107C7"/>
    <w:rsid w:val="0012207F"/>
    <w:rsid w:val="001272B9"/>
    <w:rsid w:val="00155216"/>
    <w:rsid w:val="00172FE8"/>
    <w:rsid w:val="001739BB"/>
    <w:rsid w:val="0017562E"/>
    <w:rsid w:val="00177CFA"/>
    <w:rsid w:val="001C0836"/>
    <w:rsid w:val="001D23DB"/>
    <w:rsid w:val="001D531C"/>
    <w:rsid w:val="001F647B"/>
    <w:rsid w:val="001F6B93"/>
    <w:rsid w:val="002060FC"/>
    <w:rsid w:val="00217056"/>
    <w:rsid w:val="0023275A"/>
    <w:rsid w:val="00234788"/>
    <w:rsid w:val="00295101"/>
    <w:rsid w:val="002A16B8"/>
    <w:rsid w:val="002F20ED"/>
    <w:rsid w:val="002F26BB"/>
    <w:rsid w:val="003053D1"/>
    <w:rsid w:val="00306DE5"/>
    <w:rsid w:val="00314648"/>
    <w:rsid w:val="003241E9"/>
    <w:rsid w:val="00330757"/>
    <w:rsid w:val="00343422"/>
    <w:rsid w:val="00376B3A"/>
    <w:rsid w:val="00376BB2"/>
    <w:rsid w:val="00382726"/>
    <w:rsid w:val="00385C17"/>
    <w:rsid w:val="003A5952"/>
    <w:rsid w:val="003B105C"/>
    <w:rsid w:val="003B10C1"/>
    <w:rsid w:val="003C41E7"/>
    <w:rsid w:val="003D2312"/>
    <w:rsid w:val="003D6F24"/>
    <w:rsid w:val="00407CD9"/>
    <w:rsid w:val="00415F97"/>
    <w:rsid w:val="0043655D"/>
    <w:rsid w:val="00440EEA"/>
    <w:rsid w:val="00452186"/>
    <w:rsid w:val="004619AE"/>
    <w:rsid w:val="00482156"/>
    <w:rsid w:val="004825F0"/>
    <w:rsid w:val="004841F1"/>
    <w:rsid w:val="004961D6"/>
    <w:rsid w:val="00497F7F"/>
    <w:rsid w:val="004B14F1"/>
    <w:rsid w:val="004D0481"/>
    <w:rsid w:val="004E3EDE"/>
    <w:rsid w:val="004F2E40"/>
    <w:rsid w:val="004F4C9B"/>
    <w:rsid w:val="00502437"/>
    <w:rsid w:val="00503370"/>
    <w:rsid w:val="0050657F"/>
    <w:rsid w:val="0054244E"/>
    <w:rsid w:val="005426FD"/>
    <w:rsid w:val="00561076"/>
    <w:rsid w:val="00561B27"/>
    <w:rsid w:val="005731BC"/>
    <w:rsid w:val="00581AF4"/>
    <w:rsid w:val="00590110"/>
    <w:rsid w:val="0059385A"/>
    <w:rsid w:val="005C2860"/>
    <w:rsid w:val="005D4A25"/>
    <w:rsid w:val="005E5DF5"/>
    <w:rsid w:val="005F3FE1"/>
    <w:rsid w:val="00602186"/>
    <w:rsid w:val="0060451D"/>
    <w:rsid w:val="006740BB"/>
    <w:rsid w:val="006E325C"/>
    <w:rsid w:val="006E6B5D"/>
    <w:rsid w:val="006F42D5"/>
    <w:rsid w:val="00702EA1"/>
    <w:rsid w:val="007107F3"/>
    <w:rsid w:val="007243BD"/>
    <w:rsid w:val="00730B2A"/>
    <w:rsid w:val="00735B48"/>
    <w:rsid w:val="00736C1E"/>
    <w:rsid w:val="00764938"/>
    <w:rsid w:val="007815E9"/>
    <w:rsid w:val="0078327F"/>
    <w:rsid w:val="00797F50"/>
    <w:rsid w:val="007C1661"/>
    <w:rsid w:val="0080410F"/>
    <w:rsid w:val="00810FF9"/>
    <w:rsid w:val="00816A6D"/>
    <w:rsid w:val="0082121E"/>
    <w:rsid w:val="00840EE0"/>
    <w:rsid w:val="00844802"/>
    <w:rsid w:val="008576EC"/>
    <w:rsid w:val="00857B71"/>
    <w:rsid w:val="00864ECD"/>
    <w:rsid w:val="00871F7D"/>
    <w:rsid w:val="0087293E"/>
    <w:rsid w:val="00882D9B"/>
    <w:rsid w:val="008A327C"/>
    <w:rsid w:val="008E2545"/>
    <w:rsid w:val="008F30DA"/>
    <w:rsid w:val="00920D42"/>
    <w:rsid w:val="009461CB"/>
    <w:rsid w:val="009614EA"/>
    <w:rsid w:val="009639C5"/>
    <w:rsid w:val="00994D74"/>
    <w:rsid w:val="009971D2"/>
    <w:rsid w:val="009D170E"/>
    <w:rsid w:val="009D589B"/>
    <w:rsid w:val="009F585F"/>
    <w:rsid w:val="00A33D14"/>
    <w:rsid w:val="00A61A1E"/>
    <w:rsid w:val="00A62C75"/>
    <w:rsid w:val="00A85BE8"/>
    <w:rsid w:val="00A95FAD"/>
    <w:rsid w:val="00AA0F25"/>
    <w:rsid w:val="00AA6890"/>
    <w:rsid w:val="00AD050B"/>
    <w:rsid w:val="00B0493D"/>
    <w:rsid w:val="00B16240"/>
    <w:rsid w:val="00B24100"/>
    <w:rsid w:val="00B25318"/>
    <w:rsid w:val="00B257E3"/>
    <w:rsid w:val="00B35BED"/>
    <w:rsid w:val="00B504A1"/>
    <w:rsid w:val="00B823C1"/>
    <w:rsid w:val="00BA1147"/>
    <w:rsid w:val="00BE166E"/>
    <w:rsid w:val="00BE2660"/>
    <w:rsid w:val="00BF3411"/>
    <w:rsid w:val="00BF36F8"/>
    <w:rsid w:val="00BF6DD5"/>
    <w:rsid w:val="00C01DF0"/>
    <w:rsid w:val="00C54B29"/>
    <w:rsid w:val="00C56728"/>
    <w:rsid w:val="00C7735E"/>
    <w:rsid w:val="00C830F5"/>
    <w:rsid w:val="00C84F33"/>
    <w:rsid w:val="00C95033"/>
    <w:rsid w:val="00CB7815"/>
    <w:rsid w:val="00CE5128"/>
    <w:rsid w:val="00CF7E39"/>
    <w:rsid w:val="00D06894"/>
    <w:rsid w:val="00D10FB4"/>
    <w:rsid w:val="00D218B6"/>
    <w:rsid w:val="00D22FDB"/>
    <w:rsid w:val="00D23ACF"/>
    <w:rsid w:val="00D31876"/>
    <w:rsid w:val="00D377C1"/>
    <w:rsid w:val="00D55B20"/>
    <w:rsid w:val="00D80F30"/>
    <w:rsid w:val="00D94064"/>
    <w:rsid w:val="00D95CAE"/>
    <w:rsid w:val="00E0143E"/>
    <w:rsid w:val="00E072F1"/>
    <w:rsid w:val="00E1539E"/>
    <w:rsid w:val="00E21A3C"/>
    <w:rsid w:val="00E24D2D"/>
    <w:rsid w:val="00E465A4"/>
    <w:rsid w:val="00E54D1B"/>
    <w:rsid w:val="00E64D44"/>
    <w:rsid w:val="00E94547"/>
    <w:rsid w:val="00EA4779"/>
    <w:rsid w:val="00EB035C"/>
    <w:rsid w:val="00EB5233"/>
    <w:rsid w:val="00EC6AF1"/>
    <w:rsid w:val="00EE601B"/>
    <w:rsid w:val="00F07C19"/>
    <w:rsid w:val="00F13FFF"/>
    <w:rsid w:val="00F34599"/>
    <w:rsid w:val="00F52F62"/>
    <w:rsid w:val="00F63C3D"/>
    <w:rsid w:val="00F70C31"/>
    <w:rsid w:val="00F841CB"/>
    <w:rsid w:val="00F97DD2"/>
    <w:rsid w:val="00FB3919"/>
    <w:rsid w:val="00F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E828"/>
  <w15:docId w15:val="{080A8937-AA62-4016-8DDD-200513FC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pBdr>
        <w:bottom w:val="single" w:sz="4" w:space="1" w:color="000000"/>
      </w:pBdr>
      <w:ind w:left="708" w:firstLine="708"/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qFormat/>
    <w:pPr>
      <w:keepNext/>
      <w:ind w:left="2124" w:firstLine="708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rPr>
      <w:b/>
    </w:rPr>
  </w:style>
  <w:style w:type="character" w:styleId="Pogrubienie">
    <w:name w:val="Strong"/>
    <w:qFormat/>
    <w:rPr>
      <w:b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StarSymbol"/>
      <w:sz w:val="28"/>
      <w:szCs w:val="28"/>
    </w:rPr>
  </w:style>
  <w:style w:type="paragraph" w:styleId="Tekstpodstawowy">
    <w:name w:val="Body Text"/>
    <w:basedOn w:val="Normalny"/>
    <w:semiHidden/>
    <w:rPr>
      <w:sz w:val="28"/>
    </w:rPr>
  </w:style>
  <w:style w:type="paragraph" w:styleId="Lista">
    <w:name w:val="List"/>
    <w:basedOn w:val="Tekstpodstawowy"/>
    <w:semiHidden/>
    <w:rPr>
      <w:rFonts w:cs="StarSymbo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StarSymbo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StarSymbol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40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jc w:val="both"/>
    </w:pPr>
    <w:rPr>
      <w:b/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character" w:styleId="Hipercze">
    <w:name w:val="Hyperlink"/>
    <w:uiPriority w:val="99"/>
    <w:unhideWhenUsed/>
    <w:rsid w:val="00C01D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4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34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4A2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36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-bip.org.pl/mosirjastrzeb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bip.org.pl/mosirjastrzeb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42D3-BCDB-4FC7-BC69-BB1AE538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1405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>MONIKA &amp; MONIKA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MOSIR</dc:creator>
  <cp:lastModifiedBy>Zofia Florek</cp:lastModifiedBy>
  <cp:revision>8</cp:revision>
  <cp:lastPrinted>2023-07-12T11:42:00Z</cp:lastPrinted>
  <dcterms:created xsi:type="dcterms:W3CDTF">2023-07-12T13:02:00Z</dcterms:created>
  <dcterms:modified xsi:type="dcterms:W3CDTF">2023-07-12T13:37:00Z</dcterms:modified>
</cp:coreProperties>
</file>